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027CA" w:rsidRDefault="007027CA" w:rsidP="00B44F5E">
      <w:pPr>
        <w:jc w:val="both"/>
        <w:rPr>
          <w:rFonts w:ascii="Arial" w:hAnsi="Arial" w:cs="Arial"/>
          <w:sz w:val="20"/>
          <w:szCs w:val="20"/>
        </w:rPr>
      </w:pPr>
    </w:p>
    <w:p w:rsidR="007027CA" w:rsidRPr="00A64634" w:rsidRDefault="007027CA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96593A" w:rsidRPr="00A64634" w:rsidRDefault="007C3E3F" w:rsidP="006D47C8">
      <w:pPr>
        <w:jc w:val="center"/>
        <w:rPr>
          <w:rFonts w:ascii="Arial" w:hAnsi="Arial" w:cs="Arial"/>
          <w:sz w:val="48"/>
          <w:szCs w:val="20"/>
        </w:rPr>
      </w:pPr>
      <w:r w:rsidRPr="00A64634">
        <w:rPr>
          <w:rFonts w:ascii="Arial" w:hAnsi="Arial" w:cs="Arial"/>
          <w:sz w:val="48"/>
          <w:szCs w:val="20"/>
        </w:rPr>
        <w:t>Kodeks Etyki Biznesu</w:t>
      </w:r>
    </w:p>
    <w:p w:rsidR="007C3E3F" w:rsidRPr="00A64634" w:rsidRDefault="007C3E3F" w:rsidP="006D47C8">
      <w:pPr>
        <w:jc w:val="center"/>
        <w:rPr>
          <w:rFonts w:ascii="Arial" w:hAnsi="Arial" w:cs="Arial"/>
          <w:sz w:val="48"/>
          <w:szCs w:val="20"/>
        </w:rPr>
      </w:pPr>
      <w:proofErr w:type="spellStart"/>
      <w:r w:rsidRPr="00A64634">
        <w:rPr>
          <w:rFonts w:ascii="Arial" w:hAnsi="Arial" w:cs="Arial"/>
          <w:sz w:val="48"/>
          <w:szCs w:val="20"/>
        </w:rPr>
        <w:t>NetWorkS</w:t>
      </w:r>
      <w:proofErr w:type="spellEnd"/>
      <w:r w:rsidRPr="00A64634">
        <w:rPr>
          <w:rFonts w:ascii="Arial" w:hAnsi="Arial" w:cs="Arial"/>
          <w:sz w:val="48"/>
          <w:szCs w:val="20"/>
        </w:rPr>
        <w:t>!</w:t>
      </w: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A64634" w:rsidRDefault="00A64634" w:rsidP="00B44F5E">
      <w:pPr>
        <w:jc w:val="both"/>
        <w:rPr>
          <w:rFonts w:ascii="Arial" w:hAnsi="Arial" w:cs="Arial"/>
          <w:sz w:val="20"/>
          <w:szCs w:val="20"/>
        </w:rPr>
      </w:pPr>
    </w:p>
    <w:p w:rsidR="00A64634" w:rsidRDefault="00A64634" w:rsidP="00B44F5E">
      <w:pPr>
        <w:jc w:val="both"/>
        <w:rPr>
          <w:rFonts w:ascii="Arial" w:hAnsi="Arial" w:cs="Arial"/>
          <w:sz w:val="20"/>
          <w:szCs w:val="20"/>
        </w:rPr>
      </w:pPr>
    </w:p>
    <w:p w:rsidR="00D410E4" w:rsidRDefault="00D410E4" w:rsidP="00B44F5E">
      <w:pPr>
        <w:jc w:val="both"/>
        <w:rPr>
          <w:rFonts w:ascii="Arial" w:hAnsi="Arial" w:cs="Arial"/>
          <w:sz w:val="20"/>
          <w:szCs w:val="20"/>
        </w:rPr>
      </w:pPr>
    </w:p>
    <w:p w:rsidR="00D410E4" w:rsidRDefault="00D410E4" w:rsidP="00B44F5E">
      <w:pPr>
        <w:jc w:val="both"/>
        <w:rPr>
          <w:rFonts w:ascii="Arial" w:hAnsi="Arial" w:cs="Arial"/>
          <w:sz w:val="20"/>
          <w:szCs w:val="20"/>
        </w:rPr>
      </w:pPr>
    </w:p>
    <w:p w:rsidR="00A64634" w:rsidRPr="00A64634" w:rsidRDefault="00A64634" w:rsidP="00B44F5E">
      <w:pPr>
        <w:jc w:val="both"/>
        <w:rPr>
          <w:rFonts w:ascii="Arial" w:hAnsi="Arial" w:cs="Arial"/>
          <w:sz w:val="20"/>
          <w:szCs w:val="20"/>
        </w:rPr>
      </w:pPr>
    </w:p>
    <w:p w:rsidR="007C3E3F" w:rsidRPr="00A64634" w:rsidRDefault="007C3E3F" w:rsidP="00B44F5E">
      <w:pPr>
        <w:jc w:val="both"/>
        <w:rPr>
          <w:rFonts w:ascii="Arial" w:hAnsi="Arial" w:cs="Arial"/>
          <w:sz w:val="20"/>
          <w:szCs w:val="20"/>
        </w:rPr>
      </w:pPr>
    </w:p>
    <w:p w:rsidR="00273933" w:rsidRDefault="00273933" w:rsidP="00B44F5E">
      <w:pPr>
        <w:jc w:val="both"/>
        <w:rPr>
          <w:rFonts w:ascii="Arial" w:hAnsi="Arial" w:cs="Arial"/>
          <w:sz w:val="20"/>
          <w:szCs w:val="20"/>
        </w:rPr>
      </w:pPr>
    </w:p>
    <w:p w:rsidR="00273933" w:rsidRPr="00004A8C" w:rsidRDefault="00273933" w:rsidP="00004A8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004A8C">
        <w:rPr>
          <w:rFonts w:ascii="Arial" w:hAnsi="Arial" w:cs="Arial"/>
          <w:b/>
          <w:sz w:val="20"/>
          <w:szCs w:val="20"/>
        </w:rPr>
        <w:lastRenderedPageBreak/>
        <w:t xml:space="preserve">Wstęp </w:t>
      </w:r>
    </w:p>
    <w:p w:rsidR="00EA387F" w:rsidRDefault="00EA387F" w:rsidP="00B44F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 z nas posiada własny system wartości i zasad, którymi kieruje się w życiu codziennym – zarówno prywatnym, jak i zawodowym.</w:t>
      </w:r>
      <w:r w:rsidR="00230FAB">
        <w:rPr>
          <w:rFonts w:ascii="Arial" w:hAnsi="Arial" w:cs="Arial"/>
          <w:sz w:val="20"/>
          <w:szCs w:val="20"/>
        </w:rPr>
        <w:t xml:space="preserve"> Będąc członkiem </w:t>
      </w:r>
      <w:r w:rsidR="00F207DC">
        <w:rPr>
          <w:rFonts w:ascii="Arial" w:hAnsi="Arial" w:cs="Arial"/>
          <w:sz w:val="20"/>
          <w:szCs w:val="20"/>
        </w:rPr>
        <w:t xml:space="preserve">korporacji pracownicy mają wspólny cel: najskuteczniej wspierać realizację zadań biznesowych oraz budować jak najlepsze relacje </w:t>
      </w:r>
      <w:r w:rsidR="00297990">
        <w:rPr>
          <w:rFonts w:ascii="Arial" w:hAnsi="Arial" w:cs="Arial"/>
          <w:sz w:val="20"/>
          <w:szCs w:val="20"/>
        </w:rPr>
        <w:br/>
      </w:r>
      <w:r w:rsidR="00F207DC">
        <w:rPr>
          <w:rFonts w:ascii="Arial" w:hAnsi="Arial" w:cs="Arial"/>
          <w:sz w:val="20"/>
          <w:szCs w:val="20"/>
        </w:rPr>
        <w:t>z otoczeniem.</w:t>
      </w:r>
    </w:p>
    <w:p w:rsidR="008A0D49" w:rsidRDefault="00E97343" w:rsidP="00B44F5E">
      <w:pPr>
        <w:jc w:val="both"/>
        <w:rPr>
          <w:rFonts w:ascii="Arial" w:hAnsi="Arial" w:cs="Arial"/>
          <w:sz w:val="20"/>
          <w:szCs w:val="20"/>
        </w:rPr>
      </w:pPr>
      <w:r w:rsidRPr="00A64634">
        <w:rPr>
          <w:rFonts w:ascii="Arial" w:hAnsi="Arial" w:cs="Arial"/>
          <w:sz w:val="20"/>
          <w:szCs w:val="20"/>
        </w:rPr>
        <w:t>Kodeks Etyki Biznesu</w:t>
      </w:r>
      <w:r w:rsidR="00AC37FE">
        <w:rPr>
          <w:rFonts w:ascii="Arial" w:hAnsi="Arial" w:cs="Arial"/>
          <w:sz w:val="20"/>
          <w:szCs w:val="20"/>
        </w:rPr>
        <w:t xml:space="preserve"> określa normy, wartości i z</w:t>
      </w:r>
      <w:r w:rsidRPr="00A64634">
        <w:rPr>
          <w:rFonts w:ascii="Arial" w:hAnsi="Arial" w:cs="Arial"/>
          <w:sz w:val="20"/>
          <w:szCs w:val="20"/>
        </w:rPr>
        <w:t xml:space="preserve">asady postępowania dla wszystkich </w:t>
      </w:r>
      <w:r w:rsidR="008A0D49">
        <w:rPr>
          <w:rFonts w:ascii="Arial" w:hAnsi="Arial" w:cs="Arial"/>
          <w:sz w:val="20"/>
          <w:szCs w:val="20"/>
        </w:rPr>
        <w:t xml:space="preserve">zatrudnionych. Łączy podstawy </w:t>
      </w:r>
      <w:r w:rsidRPr="00A64634">
        <w:rPr>
          <w:rFonts w:ascii="Arial" w:hAnsi="Arial" w:cs="Arial"/>
          <w:sz w:val="20"/>
          <w:szCs w:val="20"/>
        </w:rPr>
        <w:t>poszanowania prawa i przepisów z</w:t>
      </w:r>
      <w:r w:rsidR="008A0D49">
        <w:rPr>
          <w:rFonts w:ascii="Arial" w:hAnsi="Arial" w:cs="Arial"/>
          <w:sz w:val="20"/>
          <w:szCs w:val="20"/>
        </w:rPr>
        <w:t xml:space="preserve"> w</w:t>
      </w:r>
      <w:r w:rsidRPr="00A64634">
        <w:rPr>
          <w:rFonts w:ascii="Arial" w:hAnsi="Arial" w:cs="Arial"/>
          <w:sz w:val="20"/>
          <w:szCs w:val="20"/>
        </w:rPr>
        <w:t xml:space="preserve">ymaganiami dotyczącymi etycznego zachowania oraz </w:t>
      </w:r>
      <w:r w:rsidR="008A0D49">
        <w:rPr>
          <w:rFonts w:ascii="Arial" w:hAnsi="Arial" w:cs="Arial"/>
          <w:sz w:val="20"/>
          <w:szCs w:val="20"/>
        </w:rPr>
        <w:t>postawami, które są najbardziej wymagane przez naszych udziałowców i partnerów biznesowych.</w:t>
      </w:r>
    </w:p>
    <w:p w:rsidR="0099223D" w:rsidRDefault="00DB0E17" w:rsidP="00B44F5E">
      <w:pPr>
        <w:jc w:val="both"/>
        <w:rPr>
          <w:rFonts w:ascii="Arial" w:hAnsi="Arial" w:cs="Arial"/>
          <w:sz w:val="20"/>
          <w:szCs w:val="20"/>
        </w:rPr>
      </w:pPr>
      <w:r w:rsidRPr="00DB0E17">
        <w:rPr>
          <w:rFonts w:ascii="Arial" w:hAnsi="Arial" w:cs="Arial"/>
          <w:sz w:val="20"/>
          <w:szCs w:val="20"/>
        </w:rPr>
        <w:t>Przyjęcie podobnych norm i wartości przez firmy ze sobą współpracujące ułatwia wspólny</w:t>
      </w:r>
      <w:r w:rsidR="001F34C5">
        <w:rPr>
          <w:rFonts w:ascii="Arial" w:hAnsi="Arial" w:cs="Arial"/>
          <w:sz w:val="20"/>
          <w:szCs w:val="20"/>
        </w:rPr>
        <w:t xml:space="preserve"> </w:t>
      </w:r>
      <w:r w:rsidRPr="00DB0E17">
        <w:rPr>
          <w:rFonts w:ascii="Arial" w:hAnsi="Arial" w:cs="Arial"/>
          <w:sz w:val="20"/>
          <w:szCs w:val="20"/>
        </w:rPr>
        <w:t xml:space="preserve">rozwój, pomaga skuteczniej osiągać </w:t>
      </w:r>
      <w:r w:rsidR="00AE1AA7">
        <w:rPr>
          <w:rFonts w:ascii="Arial" w:hAnsi="Arial" w:cs="Arial"/>
          <w:sz w:val="20"/>
          <w:szCs w:val="20"/>
        </w:rPr>
        <w:t>wyznaczone</w:t>
      </w:r>
      <w:r w:rsidRPr="00DB0E17">
        <w:rPr>
          <w:rFonts w:ascii="Arial" w:hAnsi="Arial" w:cs="Arial"/>
          <w:sz w:val="20"/>
          <w:szCs w:val="20"/>
        </w:rPr>
        <w:t xml:space="preserve"> cele</w:t>
      </w:r>
      <w:r w:rsidR="00AE1AA7">
        <w:rPr>
          <w:rFonts w:ascii="Arial" w:hAnsi="Arial" w:cs="Arial"/>
          <w:sz w:val="20"/>
          <w:szCs w:val="20"/>
        </w:rPr>
        <w:t xml:space="preserve"> oraz</w:t>
      </w:r>
      <w:r w:rsidRPr="00DB0E17">
        <w:rPr>
          <w:rFonts w:ascii="Arial" w:hAnsi="Arial" w:cs="Arial"/>
          <w:sz w:val="20"/>
          <w:szCs w:val="20"/>
        </w:rPr>
        <w:t xml:space="preserve"> wspiera budowanie pozytywnego</w:t>
      </w:r>
      <w:r w:rsidR="00AE1AA7">
        <w:rPr>
          <w:rFonts w:ascii="Arial" w:hAnsi="Arial" w:cs="Arial"/>
          <w:sz w:val="20"/>
          <w:szCs w:val="20"/>
        </w:rPr>
        <w:t xml:space="preserve"> </w:t>
      </w:r>
      <w:r w:rsidRPr="00DB0E17">
        <w:rPr>
          <w:rFonts w:ascii="Arial" w:hAnsi="Arial" w:cs="Arial"/>
          <w:sz w:val="20"/>
          <w:szCs w:val="20"/>
        </w:rPr>
        <w:t xml:space="preserve">wizerunku. Dlatego </w:t>
      </w:r>
      <w:r w:rsidR="000423B5">
        <w:rPr>
          <w:rFonts w:ascii="Arial" w:hAnsi="Arial" w:cs="Arial"/>
          <w:sz w:val="20"/>
          <w:szCs w:val="20"/>
        </w:rPr>
        <w:t xml:space="preserve">pryncypia </w:t>
      </w:r>
      <w:r w:rsidRPr="00DB0E17">
        <w:rPr>
          <w:rFonts w:ascii="Arial" w:hAnsi="Arial" w:cs="Arial"/>
          <w:sz w:val="20"/>
          <w:szCs w:val="20"/>
        </w:rPr>
        <w:t xml:space="preserve">wskazane w Kodeksie Etyki </w:t>
      </w:r>
      <w:r w:rsidR="000423B5">
        <w:rPr>
          <w:rFonts w:ascii="Arial" w:hAnsi="Arial" w:cs="Arial"/>
          <w:sz w:val="20"/>
          <w:szCs w:val="20"/>
        </w:rPr>
        <w:t>Biznesu Networks! są spójne z prawidłami przyjętymi przez firmy będące udziałowcami naszej spółki.</w:t>
      </w:r>
    </w:p>
    <w:p w:rsidR="00E60049" w:rsidRDefault="00D51BD6" w:rsidP="00B44F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Wychodząc naprzeciw potrzebom rynkowym jesteśmy firmą dynamiczną i uczciwą. Chcemy ciągle ulepszać nasze działanie, budować zaufanie i przyjazne </w:t>
      </w:r>
      <w:r w:rsidR="003579B9">
        <w:rPr>
          <w:rFonts w:ascii="Arial" w:hAnsi="Arial" w:cs="Arial"/>
          <w:sz w:val="20"/>
          <w:szCs w:val="20"/>
        </w:rPr>
        <w:t>relacje</w:t>
      </w:r>
      <w:r>
        <w:rPr>
          <w:rFonts w:ascii="Arial" w:hAnsi="Arial" w:cs="Arial"/>
          <w:sz w:val="20"/>
          <w:szCs w:val="20"/>
        </w:rPr>
        <w:t xml:space="preserve">. </w:t>
      </w:r>
      <w:r w:rsidR="001E7D6D">
        <w:rPr>
          <w:rFonts w:ascii="Arial" w:hAnsi="Arial" w:cs="Arial"/>
          <w:sz w:val="20"/>
          <w:szCs w:val="20"/>
        </w:rPr>
        <w:t>Dlatego k</w:t>
      </w:r>
      <w:r w:rsidR="00E97343" w:rsidRPr="00A64634">
        <w:rPr>
          <w:rFonts w:ascii="Arial" w:hAnsi="Arial" w:cs="Arial"/>
          <w:sz w:val="20"/>
          <w:szCs w:val="20"/>
        </w:rPr>
        <w:t>oniecznym jest, abyśmy stosowali zasady zawarte w Kodeksie Etyki Biznesu, jak również komunikowali je na zewnątrz firmy.</w:t>
      </w:r>
      <w:r w:rsidR="003579B9">
        <w:rPr>
          <w:rFonts w:ascii="Arial" w:hAnsi="Arial" w:cs="Arial"/>
          <w:sz w:val="20"/>
          <w:szCs w:val="20"/>
        </w:rPr>
        <w:t xml:space="preserve"> </w:t>
      </w:r>
    </w:p>
    <w:p w:rsidR="00E60049" w:rsidRDefault="003579B9" w:rsidP="00B44F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mamy świadomość, </w:t>
      </w:r>
      <w:r w:rsidRPr="00A64634">
        <w:rPr>
          <w:rFonts w:ascii="Arial" w:hAnsi="Arial" w:cs="Arial"/>
          <w:sz w:val="20"/>
          <w:szCs w:val="20"/>
        </w:rPr>
        <w:t xml:space="preserve">że nawet pojedynczy przypadek naruszenia obowiązujących </w:t>
      </w:r>
      <w:r w:rsidR="00A57553" w:rsidRPr="00A64634">
        <w:rPr>
          <w:rFonts w:ascii="Arial" w:hAnsi="Arial" w:cs="Arial"/>
          <w:sz w:val="20"/>
          <w:szCs w:val="20"/>
        </w:rPr>
        <w:t>praw</w:t>
      </w:r>
      <w:r w:rsidR="00A57553">
        <w:rPr>
          <w:rFonts w:ascii="Arial" w:hAnsi="Arial" w:cs="Arial"/>
          <w:sz w:val="20"/>
          <w:szCs w:val="20"/>
        </w:rPr>
        <w:t xml:space="preserve"> </w:t>
      </w:r>
      <w:r w:rsidRPr="00A64634">
        <w:rPr>
          <w:rFonts w:ascii="Arial" w:hAnsi="Arial" w:cs="Arial"/>
          <w:sz w:val="20"/>
          <w:szCs w:val="20"/>
        </w:rPr>
        <w:t xml:space="preserve">może zniszczyć </w:t>
      </w:r>
      <w:r w:rsidR="0096781A">
        <w:rPr>
          <w:rFonts w:ascii="Arial" w:hAnsi="Arial" w:cs="Arial"/>
          <w:sz w:val="20"/>
          <w:szCs w:val="20"/>
        </w:rPr>
        <w:t xml:space="preserve">sukces </w:t>
      </w:r>
      <w:r w:rsidRPr="00A64634">
        <w:rPr>
          <w:rFonts w:ascii="Arial" w:hAnsi="Arial" w:cs="Arial"/>
          <w:sz w:val="20"/>
          <w:szCs w:val="20"/>
        </w:rPr>
        <w:t xml:space="preserve">nasz </w:t>
      </w:r>
      <w:r w:rsidR="0096781A">
        <w:rPr>
          <w:rFonts w:ascii="Arial" w:hAnsi="Arial" w:cs="Arial"/>
          <w:sz w:val="20"/>
          <w:szCs w:val="20"/>
        </w:rPr>
        <w:t>i naszych współpracowników oraz</w:t>
      </w:r>
      <w:r w:rsidRPr="00A64634">
        <w:rPr>
          <w:rFonts w:ascii="Arial" w:hAnsi="Arial" w:cs="Arial"/>
          <w:sz w:val="20"/>
          <w:szCs w:val="20"/>
        </w:rPr>
        <w:t xml:space="preserve"> reputację firmy zdobytą dzięki </w:t>
      </w:r>
      <w:r w:rsidR="0096781A">
        <w:rPr>
          <w:rFonts w:ascii="Arial" w:hAnsi="Arial" w:cs="Arial"/>
          <w:sz w:val="20"/>
          <w:szCs w:val="20"/>
        </w:rPr>
        <w:t>wspólnej</w:t>
      </w:r>
      <w:r w:rsidRPr="00A64634">
        <w:rPr>
          <w:rFonts w:ascii="Arial" w:hAnsi="Arial" w:cs="Arial"/>
          <w:sz w:val="20"/>
          <w:szCs w:val="20"/>
        </w:rPr>
        <w:t xml:space="preserve"> pracy</w:t>
      </w:r>
      <w:r w:rsidR="0096781A">
        <w:rPr>
          <w:rFonts w:ascii="Arial" w:hAnsi="Arial" w:cs="Arial"/>
          <w:sz w:val="20"/>
          <w:szCs w:val="20"/>
        </w:rPr>
        <w:t>.</w:t>
      </w:r>
    </w:p>
    <w:p w:rsidR="00E97343" w:rsidRDefault="00EE38A8" w:rsidP="00B44F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Jesteśmy zobowiązani </w:t>
      </w:r>
      <w:r w:rsidR="00E97343" w:rsidRPr="00A64634">
        <w:rPr>
          <w:rFonts w:ascii="Arial" w:hAnsi="Arial" w:cs="Arial"/>
          <w:sz w:val="20"/>
          <w:szCs w:val="20"/>
        </w:rPr>
        <w:t>przestrzegać przyjęt</w:t>
      </w:r>
      <w:r>
        <w:rPr>
          <w:rFonts w:ascii="Arial" w:hAnsi="Arial" w:cs="Arial"/>
          <w:sz w:val="20"/>
          <w:szCs w:val="20"/>
        </w:rPr>
        <w:t>e</w:t>
      </w:r>
      <w:r w:rsidR="00E97343" w:rsidRPr="00A64634">
        <w:rPr>
          <w:rFonts w:ascii="Arial" w:hAnsi="Arial" w:cs="Arial"/>
          <w:sz w:val="20"/>
          <w:szCs w:val="20"/>
        </w:rPr>
        <w:t xml:space="preserve"> norm</w:t>
      </w:r>
      <w:r>
        <w:rPr>
          <w:rFonts w:ascii="Arial" w:hAnsi="Arial" w:cs="Arial"/>
          <w:sz w:val="20"/>
          <w:szCs w:val="20"/>
        </w:rPr>
        <w:t xml:space="preserve">y </w:t>
      </w:r>
      <w:r w:rsidR="00E97343" w:rsidRPr="00A64634">
        <w:rPr>
          <w:rFonts w:ascii="Arial" w:hAnsi="Arial" w:cs="Arial"/>
          <w:sz w:val="20"/>
          <w:szCs w:val="20"/>
        </w:rPr>
        <w:t>– naruszenie ich nie będzie tolerowane.</w:t>
      </w:r>
    </w:p>
    <w:p w:rsidR="00273933" w:rsidRPr="00004A8C" w:rsidRDefault="00273933" w:rsidP="00004A8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004A8C">
        <w:rPr>
          <w:rFonts w:ascii="Arial" w:hAnsi="Arial" w:cs="Arial"/>
          <w:b/>
          <w:bCs/>
          <w:sz w:val="20"/>
          <w:szCs w:val="20"/>
        </w:rPr>
        <w:t>Obowiązywanie Kodeksu Etyki Biznesu</w:t>
      </w:r>
    </w:p>
    <w:p w:rsidR="00086DAD" w:rsidRDefault="00E60049" w:rsidP="00B44F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</w:t>
      </w:r>
      <w:r w:rsidR="00273933" w:rsidRPr="00273933">
        <w:rPr>
          <w:rFonts w:ascii="Arial" w:hAnsi="Arial" w:cs="Arial"/>
          <w:sz w:val="20"/>
          <w:szCs w:val="20"/>
        </w:rPr>
        <w:t xml:space="preserve">Kodeks dotyczy wszystkich zatrudnionych przez </w:t>
      </w:r>
      <w:proofErr w:type="spellStart"/>
      <w:r w:rsidR="00273933" w:rsidRPr="00273933">
        <w:rPr>
          <w:rFonts w:ascii="Arial" w:hAnsi="Arial" w:cs="Arial"/>
          <w:sz w:val="20"/>
          <w:szCs w:val="20"/>
        </w:rPr>
        <w:t>NetWorkS</w:t>
      </w:r>
      <w:proofErr w:type="spellEnd"/>
      <w:r w:rsidR="00273933" w:rsidRPr="00273933">
        <w:rPr>
          <w:rFonts w:ascii="Arial" w:hAnsi="Arial" w:cs="Arial"/>
          <w:sz w:val="20"/>
          <w:szCs w:val="20"/>
        </w:rPr>
        <w:t xml:space="preserve">! </w:t>
      </w:r>
      <w:r w:rsidR="00086DAD">
        <w:rPr>
          <w:rFonts w:ascii="Arial" w:hAnsi="Arial" w:cs="Arial"/>
          <w:sz w:val="20"/>
          <w:szCs w:val="20"/>
        </w:rPr>
        <w:t>S</w:t>
      </w:r>
      <w:r w:rsidR="00273933" w:rsidRPr="00273933">
        <w:rPr>
          <w:rFonts w:ascii="Arial" w:hAnsi="Arial" w:cs="Arial"/>
          <w:sz w:val="20"/>
          <w:szCs w:val="20"/>
        </w:rPr>
        <w:t>p. z o.o.: od członków Zarządu i dyrektorów zarządzających, po menedżerów i pracowników wszystkich szczebli. W równym stopniu obowiązuje także naszych</w:t>
      </w:r>
      <w:r w:rsidR="00273933">
        <w:rPr>
          <w:rFonts w:ascii="Arial" w:hAnsi="Arial" w:cs="Arial"/>
          <w:sz w:val="20"/>
          <w:szCs w:val="20"/>
        </w:rPr>
        <w:t xml:space="preserve"> </w:t>
      </w:r>
      <w:r w:rsidR="00273933" w:rsidRPr="00273933">
        <w:rPr>
          <w:rFonts w:ascii="Arial" w:hAnsi="Arial" w:cs="Arial"/>
          <w:sz w:val="20"/>
          <w:szCs w:val="20"/>
        </w:rPr>
        <w:t xml:space="preserve">zleceniobiorców oraz współpracowników, których praca jest równoważna </w:t>
      </w:r>
      <w:r w:rsidR="00297990">
        <w:rPr>
          <w:rFonts w:ascii="Arial" w:hAnsi="Arial" w:cs="Arial"/>
          <w:sz w:val="20"/>
          <w:szCs w:val="20"/>
        </w:rPr>
        <w:br/>
      </w:r>
      <w:r w:rsidR="00273933" w:rsidRPr="00273933">
        <w:rPr>
          <w:rFonts w:ascii="Arial" w:hAnsi="Arial" w:cs="Arial"/>
          <w:sz w:val="20"/>
          <w:szCs w:val="20"/>
        </w:rPr>
        <w:t xml:space="preserve">z zadaniami wykonywanymi przez pracowników </w:t>
      </w:r>
      <w:r w:rsidR="00273933">
        <w:rPr>
          <w:rFonts w:ascii="Arial" w:hAnsi="Arial" w:cs="Arial"/>
          <w:sz w:val="20"/>
          <w:szCs w:val="20"/>
        </w:rPr>
        <w:t>spółki</w:t>
      </w:r>
      <w:r w:rsidR="00273933" w:rsidRPr="00273933">
        <w:rPr>
          <w:rFonts w:ascii="Arial" w:hAnsi="Arial" w:cs="Arial"/>
          <w:sz w:val="20"/>
          <w:szCs w:val="20"/>
        </w:rPr>
        <w:t>.</w:t>
      </w:r>
      <w:r w:rsidR="00273933">
        <w:rPr>
          <w:rFonts w:ascii="Arial" w:hAnsi="Arial" w:cs="Arial"/>
          <w:sz w:val="20"/>
          <w:szCs w:val="20"/>
        </w:rPr>
        <w:t xml:space="preserve"> </w:t>
      </w:r>
      <w:r w:rsidR="00273933" w:rsidRPr="00A64634">
        <w:rPr>
          <w:rFonts w:ascii="Arial" w:hAnsi="Arial" w:cs="Arial"/>
          <w:sz w:val="20"/>
          <w:szCs w:val="20"/>
        </w:rPr>
        <w:t>Każda osoba odpowiada za to, aby jej postępowanie było etyczne i zgodne z</w:t>
      </w:r>
      <w:r w:rsidR="00086DAD">
        <w:rPr>
          <w:rFonts w:ascii="Arial" w:hAnsi="Arial" w:cs="Arial"/>
          <w:sz w:val="20"/>
          <w:szCs w:val="20"/>
        </w:rPr>
        <w:t xml:space="preserve"> </w:t>
      </w:r>
      <w:r w:rsidR="00273933" w:rsidRPr="00A64634">
        <w:rPr>
          <w:rFonts w:ascii="Arial" w:hAnsi="Arial" w:cs="Arial"/>
          <w:sz w:val="20"/>
          <w:szCs w:val="20"/>
        </w:rPr>
        <w:t>prawem, zaś otaczające ją środo</w:t>
      </w:r>
      <w:r w:rsidR="00086DAD">
        <w:rPr>
          <w:rFonts w:ascii="Arial" w:hAnsi="Arial" w:cs="Arial"/>
          <w:sz w:val="20"/>
          <w:szCs w:val="20"/>
        </w:rPr>
        <w:t>wisko musi te starania wspierać</w:t>
      </w:r>
      <w:r>
        <w:rPr>
          <w:rFonts w:ascii="Arial" w:hAnsi="Arial" w:cs="Arial"/>
          <w:sz w:val="20"/>
          <w:szCs w:val="20"/>
        </w:rPr>
        <w:t xml:space="preserve"> –</w:t>
      </w:r>
      <w:r w:rsidR="00273933" w:rsidRPr="00A646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273933" w:rsidRPr="00A64634">
        <w:rPr>
          <w:rFonts w:ascii="Arial" w:hAnsi="Arial" w:cs="Arial"/>
          <w:sz w:val="20"/>
          <w:szCs w:val="20"/>
        </w:rPr>
        <w:t>latego</w:t>
      </w:r>
      <w:r>
        <w:rPr>
          <w:rFonts w:ascii="Arial" w:hAnsi="Arial" w:cs="Arial"/>
          <w:sz w:val="20"/>
          <w:szCs w:val="20"/>
        </w:rPr>
        <w:t xml:space="preserve"> </w:t>
      </w:r>
      <w:r w:rsidR="00273933" w:rsidRPr="00A64634">
        <w:rPr>
          <w:rFonts w:ascii="Arial" w:hAnsi="Arial" w:cs="Arial"/>
          <w:sz w:val="20"/>
          <w:szCs w:val="20"/>
        </w:rPr>
        <w:t>też nie należy przedkładać osiąganych wyników biznesowych nad wartość, jaką jest uczciwość. Innymi słowy, chcemy realizować nasze cele i jednocześnie postępować w sposób odpowiedzialny i godny naśladowania.</w:t>
      </w:r>
    </w:p>
    <w:p w:rsidR="00273933" w:rsidRPr="00A64634" w:rsidRDefault="00635ACC" w:rsidP="00B44F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</w:t>
      </w:r>
      <w:r w:rsidR="00273933" w:rsidRPr="00A646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kadry </w:t>
      </w:r>
      <w:r w:rsidR="00273933" w:rsidRPr="00A64634">
        <w:rPr>
          <w:rFonts w:ascii="Arial" w:hAnsi="Arial" w:cs="Arial"/>
          <w:sz w:val="20"/>
          <w:szCs w:val="20"/>
        </w:rPr>
        <w:t>menedżer</w:t>
      </w:r>
      <w:r>
        <w:rPr>
          <w:rFonts w:ascii="Arial" w:hAnsi="Arial" w:cs="Arial"/>
          <w:sz w:val="20"/>
          <w:szCs w:val="20"/>
        </w:rPr>
        <w:t>skiej</w:t>
      </w:r>
      <w:r w:rsidR="00273933" w:rsidRPr="00A64634">
        <w:rPr>
          <w:rFonts w:ascii="Arial" w:hAnsi="Arial" w:cs="Arial"/>
          <w:sz w:val="20"/>
          <w:szCs w:val="20"/>
        </w:rPr>
        <w:t xml:space="preserve"> </w:t>
      </w:r>
      <w:r w:rsidRPr="00635ACC">
        <w:rPr>
          <w:rFonts w:ascii="Arial" w:hAnsi="Arial" w:cs="Arial"/>
          <w:sz w:val="20"/>
          <w:szCs w:val="20"/>
        </w:rPr>
        <w:t xml:space="preserve">oczekuje się, aby własnym przykładem </w:t>
      </w:r>
      <w:r w:rsidR="00E60049" w:rsidRPr="00635ACC">
        <w:rPr>
          <w:rFonts w:ascii="Arial" w:hAnsi="Arial" w:cs="Arial"/>
          <w:sz w:val="20"/>
          <w:szCs w:val="20"/>
        </w:rPr>
        <w:t>propagowała</w:t>
      </w:r>
      <w:r w:rsidRPr="00635ACC">
        <w:rPr>
          <w:rFonts w:ascii="Arial" w:hAnsi="Arial" w:cs="Arial"/>
          <w:sz w:val="20"/>
          <w:szCs w:val="20"/>
        </w:rPr>
        <w:t xml:space="preserve"> zasady Kodeksu wśród pracowników oraz </w:t>
      </w:r>
      <w:r w:rsidR="00B44F5E">
        <w:rPr>
          <w:rFonts w:ascii="Arial" w:hAnsi="Arial" w:cs="Arial"/>
          <w:sz w:val="20"/>
          <w:szCs w:val="20"/>
        </w:rPr>
        <w:t>stosował</w:t>
      </w:r>
      <w:r w:rsidR="00E60049">
        <w:rPr>
          <w:rFonts w:ascii="Arial" w:hAnsi="Arial" w:cs="Arial"/>
          <w:sz w:val="20"/>
          <w:szCs w:val="20"/>
        </w:rPr>
        <w:t>a</w:t>
      </w:r>
      <w:r w:rsidR="00B44F5E">
        <w:rPr>
          <w:rFonts w:ascii="Arial" w:hAnsi="Arial" w:cs="Arial"/>
          <w:sz w:val="20"/>
          <w:szCs w:val="20"/>
        </w:rPr>
        <w:t xml:space="preserve"> </w:t>
      </w:r>
      <w:r w:rsidRPr="00635ACC">
        <w:rPr>
          <w:rFonts w:ascii="Arial" w:hAnsi="Arial" w:cs="Arial"/>
          <w:sz w:val="20"/>
          <w:szCs w:val="20"/>
        </w:rPr>
        <w:t>w praktyce głoszon</w:t>
      </w:r>
      <w:r w:rsidR="00B44F5E">
        <w:rPr>
          <w:rFonts w:ascii="Arial" w:hAnsi="Arial" w:cs="Arial"/>
          <w:sz w:val="20"/>
          <w:szCs w:val="20"/>
        </w:rPr>
        <w:t>e</w:t>
      </w:r>
      <w:r w:rsidRPr="00635ACC">
        <w:rPr>
          <w:rFonts w:ascii="Arial" w:hAnsi="Arial" w:cs="Arial"/>
          <w:sz w:val="20"/>
          <w:szCs w:val="20"/>
        </w:rPr>
        <w:t xml:space="preserve"> wartości</w:t>
      </w:r>
      <w:r w:rsidR="00273933" w:rsidRPr="00A64634">
        <w:rPr>
          <w:rFonts w:ascii="Arial" w:hAnsi="Arial" w:cs="Arial"/>
          <w:sz w:val="20"/>
          <w:szCs w:val="20"/>
        </w:rPr>
        <w:t>. Do zadań menedżera należy również zadbanie o to, aby pracownicy zapoznali się z Kodeksem i stosowali jego zalecenia.</w:t>
      </w:r>
    </w:p>
    <w:p w:rsidR="00273933" w:rsidRDefault="00273933" w:rsidP="00B44F5E">
      <w:pPr>
        <w:jc w:val="both"/>
        <w:rPr>
          <w:rFonts w:ascii="Arial" w:hAnsi="Arial" w:cs="Arial"/>
          <w:sz w:val="20"/>
          <w:szCs w:val="20"/>
        </w:rPr>
      </w:pPr>
      <w:r w:rsidRPr="00A64634">
        <w:rPr>
          <w:rFonts w:ascii="Arial" w:hAnsi="Arial" w:cs="Arial"/>
          <w:sz w:val="20"/>
          <w:szCs w:val="20"/>
        </w:rPr>
        <w:t xml:space="preserve">W przypadku rozmyślnego naruszenia zasad Kodeksu zostaną podjęte stosowne działania w ramach obowiązujących przepisów ustawowych i wykonawczych. </w:t>
      </w:r>
      <w:r w:rsidR="00003CE3" w:rsidRPr="00003CE3">
        <w:rPr>
          <w:rFonts w:ascii="Arial" w:hAnsi="Arial" w:cs="Arial"/>
          <w:sz w:val="20"/>
          <w:szCs w:val="20"/>
        </w:rPr>
        <w:t>Naruszenie postanowień Kodeksu Etyki</w:t>
      </w:r>
      <w:r w:rsidR="00003CE3">
        <w:rPr>
          <w:rFonts w:ascii="Arial" w:hAnsi="Arial" w:cs="Arial"/>
          <w:sz w:val="20"/>
          <w:szCs w:val="20"/>
        </w:rPr>
        <w:t xml:space="preserve"> Biznesu </w:t>
      </w:r>
      <w:r w:rsidR="00003CE3" w:rsidRPr="00003CE3">
        <w:rPr>
          <w:rFonts w:ascii="Arial" w:hAnsi="Arial" w:cs="Arial"/>
          <w:sz w:val="20"/>
          <w:szCs w:val="20"/>
        </w:rPr>
        <w:t xml:space="preserve"> może być traktowane jako naruszenie podstawowych obowiązków pracowniczych</w:t>
      </w:r>
      <w:r w:rsidR="00003CE3">
        <w:rPr>
          <w:rFonts w:ascii="Arial" w:hAnsi="Arial" w:cs="Arial"/>
          <w:sz w:val="20"/>
          <w:szCs w:val="20"/>
        </w:rPr>
        <w:t xml:space="preserve">. </w:t>
      </w:r>
      <w:r w:rsidRPr="00A64634">
        <w:rPr>
          <w:rFonts w:ascii="Arial" w:hAnsi="Arial" w:cs="Arial"/>
          <w:sz w:val="20"/>
          <w:szCs w:val="20"/>
        </w:rPr>
        <w:t xml:space="preserve">Aby zapewnić skuteczne zgłaszanie takich przypadków, </w:t>
      </w:r>
      <w:r w:rsidR="00052A79">
        <w:rPr>
          <w:rFonts w:ascii="Arial" w:hAnsi="Arial" w:cs="Arial"/>
          <w:sz w:val="20"/>
          <w:szCs w:val="20"/>
        </w:rPr>
        <w:t xml:space="preserve">tworzymy </w:t>
      </w:r>
      <w:r w:rsidRPr="00A64634">
        <w:rPr>
          <w:rFonts w:ascii="Arial" w:hAnsi="Arial" w:cs="Arial"/>
          <w:sz w:val="20"/>
          <w:szCs w:val="20"/>
        </w:rPr>
        <w:t>warunki, w których pracownicy będą mogli informować o naruszeniu zasad bez obaw o negatywne konsekwencje.</w:t>
      </w:r>
    </w:p>
    <w:p w:rsidR="00635ACC" w:rsidRDefault="00635ACC" w:rsidP="00B533B4">
      <w:pPr>
        <w:pStyle w:val="Akapitzlist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004A8C">
        <w:rPr>
          <w:rFonts w:ascii="Arial" w:hAnsi="Arial" w:cs="Arial"/>
          <w:b/>
          <w:sz w:val="20"/>
          <w:szCs w:val="20"/>
        </w:rPr>
        <w:t>Nasz</w:t>
      </w:r>
      <w:r w:rsidR="00F839D6">
        <w:rPr>
          <w:rFonts w:ascii="Arial" w:hAnsi="Arial" w:cs="Arial"/>
          <w:b/>
          <w:sz w:val="20"/>
          <w:szCs w:val="20"/>
        </w:rPr>
        <w:t>a misja, wizja i</w:t>
      </w:r>
      <w:r w:rsidRPr="00004A8C">
        <w:rPr>
          <w:rFonts w:ascii="Arial" w:hAnsi="Arial" w:cs="Arial"/>
          <w:b/>
          <w:sz w:val="20"/>
          <w:szCs w:val="20"/>
        </w:rPr>
        <w:t xml:space="preserve"> wartości</w:t>
      </w:r>
    </w:p>
    <w:p w:rsidR="002452EC" w:rsidRDefault="002452EC" w:rsidP="002452EC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F839D6" w:rsidRPr="00A247A8" w:rsidRDefault="00F839D6" w:rsidP="00F839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</w:t>
      </w:r>
      <w:r w:rsidRPr="00A247A8">
        <w:rPr>
          <w:rFonts w:ascii="Arial" w:hAnsi="Arial" w:cs="Arial"/>
          <w:sz w:val="20"/>
          <w:szCs w:val="20"/>
        </w:rPr>
        <w:t xml:space="preserve">Wizja </w:t>
      </w:r>
      <w:proofErr w:type="spellStart"/>
      <w:r w:rsidRPr="00A247A8">
        <w:rPr>
          <w:rFonts w:ascii="Arial" w:hAnsi="Arial" w:cs="Arial"/>
          <w:sz w:val="20"/>
          <w:szCs w:val="20"/>
        </w:rPr>
        <w:t>NetWorkS</w:t>
      </w:r>
      <w:proofErr w:type="spellEnd"/>
      <w:r w:rsidRPr="00A247A8">
        <w:rPr>
          <w:rFonts w:ascii="Arial" w:hAnsi="Arial" w:cs="Arial"/>
          <w:sz w:val="20"/>
          <w:szCs w:val="20"/>
        </w:rPr>
        <w:t>!</w:t>
      </w:r>
    </w:p>
    <w:p w:rsidR="00F839D6" w:rsidRPr="00A247A8" w:rsidRDefault="00F839D6" w:rsidP="00F839D6">
      <w:p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Zapewnienie profesjonalnych usług związanych z sieciami radiowymi, przyczyniających się do budowy najlepszych i najbardziej efektywnych sieci komórkowych w Polsce.</w:t>
      </w:r>
    </w:p>
    <w:p w:rsidR="00F839D6" w:rsidRPr="00A247A8" w:rsidRDefault="00F839D6" w:rsidP="00F839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r w:rsidRPr="00A247A8">
        <w:rPr>
          <w:rFonts w:ascii="Arial" w:hAnsi="Arial" w:cs="Arial"/>
          <w:sz w:val="20"/>
          <w:szCs w:val="20"/>
        </w:rPr>
        <w:t xml:space="preserve">Misja </w:t>
      </w:r>
      <w:proofErr w:type="spellStart"/>
      <w:r w:rsidRPr="00A247A8">
        <w:rPr>
          <w:rFonts w:ascii="Arial" w:hAnsi="Arial" w:cs="Arial"/>
          <w:sz w:val="20"/>
          <w:szCs w:val="20"/>
        </w:rPr>
        <w:t>NetWorkS</w:t>
      </w:r>
      <w:proofErr w:type="spellEnd"/>
      <w:r w:rsidRPr="00A247A8">
        <w:rPr>
          <w:rFonts w:ascii="Arial" w:hAnsi="Arial" w:cs="Arial"/>
          <w:sz w:val="20"/>
          <w:szCs w:val="20"/>
        </w:rPr>
        <w:t>!</w:t>
      </w:r>
    </w:p>
    <w:p w:rsidR="00F839D6" w:rsidRPr="00A247A8" w:rsidRDefault="00F839D6" w:rsidP="005D4386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lastRenderedPageBreak/>
        <w:t>Jesteśmy pierwszą i największą w Polsce firmą zajmującą się planowaniem, budową i obsługą współdziałających sieci radiowych.</w:t>
      </w:r>
    </w:p>
    <w:p w:rsidR="00F839D6" w:rsidRPr="00A247A8" w:rsidRDefault="00F839D6" w:rsidP="005D4386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Oferujemy usługi największym operatorom w kraju, zapewniając im optymalną bazę technologiczną do konkurowania.</w:t>
      </w:r>
    </w:p>
    <w:p w:rsidR="00F839D6" w:rsidRPr="00A247A8" w:rsidRDefault="00F839D6" w:rsidP="005D4386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Wdrażamy innowacyjne technologie.</w:t>
      </w:r>
    </w:p>
    <w:p w:rsidR="00F839D6" w:rsidRPr="00A247A8" w:rsidRDefault="00F839D6" w:rsidP="005D4386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 xml:space="preserve">Dbamy o efektywność kosztową dla naszych klientów </w:t>
      </w:r>
    </w:p>
    <w:p w:rsidR="00F839D6" w:rsidRPr="00A247A8" w:rsidRDefault="00F839D6" w:rsidP="005D4386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przy zachowaniu wysokiej jakości.</w:t>
      </w:r>
    </w:p>
    <w:p w:rsidR="00F839D6" w:rsidRPr="00A247A8" w:rsidRDefault="00F839D6" w:rsidP="005D4386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Zapewniamy pracownikom unikalne możliwości rozwoju zawodowego i atrakcyjne warunki zatrudnienia.</w:t>
      </w:r>
    </w:p>
    <w:p w:rsidR="00F839D6" w:rsidRPr="00A247A8" w:rsidRDefault="00F839D6" w:rsidP="00F839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</w:t>
      </w:r>
      <w:r w:rsidRPr="00A247A8">
        <w:rPr>
          <w:rFonts w:ascii="Arial" w:hAnsi="Arial" w:cs="Arial"/>
          <w:sz w:val="20"/>
          <w:szCs w:val="20"/>
        </w:rPr>
        <w:t xml:space="preserve">Wartości </w:t>
      </w:r>
      <w:proofErr w:type="spellStart"/>
      <w:r w:rsidRPr="00A247A8">
        <w:rPr>
          <w:rFonts w:ascii="Arial" w:hAnsi="Arial" w:cs="Arial"/>
          <w:sz w:val="20"/>
          <w:szCs w:val="20"/>
        </w:rPr>
        <w:t>NetWorkS</w:t>
      </w:r>
      <w:proofErr w:type="spellEnd"/>
      <w:r w:rsidRPr="00A247A8">
        <w:rPr>
          <w:rFonts w:ascii="Arial" w:hAnsi="Arial" w:cs="Arial"/>
          <w:sz w:val="20"/>
          <w:szCs w:val="20"/>
        </w:rPr>
        <w:t>!</w:t>
      </w:r>
    </w:p>
    <w:p w:rsidR="00F839D6" w:rsidRPr="00A247A8" w:rsidRDefault="00F839D6" w:rsidP="00F839D6">
      <w:p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 xml:space="preserve">SKUTECZNIE ROZWIĄZANIA: </w:t>
      </w:r>
    </w:p>
    <w:p w:rsidR="00F839D6" w:rsidRPr="00A247A8" w:rsidRDefault="00F839D6" w:rsidP="005D4386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Codziennie wyciągamy wnioski z wczorajszych lekcji i dzięki temu działamy sprawniej.</w:t>
      </w:r>
    </w:p>
    <w:p w:rsidR="00F839D6" w:rsidRPr="00A247A8" w:rsidRDefault="00F839D6" w:rsidP="005D4386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Szukamy optymalnych rozwiązań. Odważnie prezentujemy pomysły.</w:t>
      </w:r>
    </w:p>
    <w:p w:rsidR="00F839D6" w:rsidRPr="00A247A8" w:rsidRDefault="00F839D6" w:rsidP="005D4386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Znajdujemy rozwiązania tam, gdzie inni widzą tylko trudności.</w:t>
      </w:r>
    </w:p>
    <w:p w:rsidR="00F839D6" w:rsidRPr="00A247A8" w:rsidRDefault="00F839D6" w:rsidP="005D4386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Dostarczanie rezultatów daje nam radość.</w:t>
      </w:r>
    </w:p>
    <w:p w:rsidR="00F839D6" w:rsidRPr="00A247A8" w:rsidRDefault="00F839D6" w:rsidP="005D4386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Dbamy o wysoką jakość i optymalizację kosztów.</w:t>
      </w:r>
    </w:p>
    <w:p w:rsidR="00F839D6" w:rsidRPr="00A247A8" w:rsidRDefault="00F839D6" w:rsidP="00F839D6">
      <w:p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PROSTOTA DZIAŁANIA:</w:t>
      </w:r>
    </w:p>
    <w:p w:rsidR="00F839D6" w:rsidRPr="00A247A8" w:rsidRDefault="00F839D6" w:rsidP="005D4386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Nie mnożymy bytów ponad miarę.</w:t>
      </w:r>
    </w:p>
    <w:p w:rsidR="00F839D6" w:rsidRPr="00A247A8" w:rsidRDefault="00F839D6" w:rsidP="005D4386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Szukamy tego, co najprostsze.</w:t>
      </w:r>
    </w:p>
    <w:p w:rsidR="00F839D6" w:rsidRPr="00A247A8" w:rsidRDefault="00F839D6" w:rsidP="005D4386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 xml:space="preserve">Dajemy sobie na bieżąco informację zwrotną, gdy widzimy szanse na usprawnienia. </w:t>
      </w:r>
    </w:p>
    <w:p w:rsidR="00F839D6" w:rsidRPr="00A247A8" w:rsidRDefault="00F839D6" w:rsidP="005D4386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Szanujemy czas poprzez sprawne procesy, spotkania i wymianę informacji.</w:t>
      </w:r>
    </w:p>
    <w:p w:rsidR="00F839D6" w:rsidRPr="00A247A8" w:rsidRDefault="00F839D6" w:rsidP="005D4386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Komunikujemy się zgodnie z zasadą: intencja = efekt.</w:t>
      </w:r>
    </w:p>
    <w:p w:rsidR="00F839D6" w:rsidRPr="00A247A8" w:rsidRDefault="00F839D6" w:rsidP="00F839D6">
      <w:p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JASNE ZASADY:</w:t>
      </w:r>
    </w:p>
    <w:p w:rsidR="00F839D6" w:rsidRPr="00A247A8" w:rsidRDefault="00F839D6" w:rsidP="005D4386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Jasno mówimy o oczekiwaniach i rozliczamy z ich realizacji.</w:t>
      </w:r>
    </w:p>
    <w:p w:rsidR="00F839D6" w:rsidRPr="00A247A8" w:rsidRDefault="00F839D6" w:rsidP="005D4386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Tworzymy reguły gry, których będziemy przestrzegać.</w:t>
      </w:r>
    </w:p>
    <w:p w:rsidR="00F839D6" w:rsidRPr="00A247A8" w:rsidRDefault="00F839D6" w:rsidP="005D4386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Koncentrujemy się na faktach, a nie na opiniach i interpretacjach.</w:t>
      </w:r>
    </w:p>
    <w:p w:rsidR="00F839D6" w:rsidRPr="00A247A8" w:rsidRDefault="00F839D6" w:rsidP="005D4386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Mamy precyzyjnie rozpisane zadania i zakresy odpowiedzialności.</w:t>
      </w:r>
    </w:p>
    <w:p w:rsidR="00F839D6" w:rsidRPr="00A247A8" w:rsidRDefault="00F839D6" w:rsidP="005D4386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Jasno wyrażamy swoje stanowisko.</w:t>
      </w:r>
    </w:p>
    <w:p w:rsidR="00F839D6" w:rsidRPr="00A247A8" w:rsidRDefault="00F839D6" w:rsidP="00F839D6">
      <w:p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DOTRZYMYWANIE ZOBOWIĄZAŃ:</w:t>
      </w:r>
    </w:p>
    <w:p w:rsidR="00F839D6" w:rsidRPr="00A247A8" w:rsidRDefault="00F839D6" w:rsidP="005D4386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Określamy priorytety i zgodnie z nimi postępujemy.</w:t>
      </w:r>
    </w:p>
    <w:p w:rsidR="00F839D6" w:rsidRPr="00A247A8" w:rsidRDefault="00F839D6" w:rsidP="005D4386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Ważne są dla nas etapy projektu i cele cząstkowe.</w:t>
      </w:r>
    </w:p>
    <w:p w:rsidR="00F839D6" w:rsidRPr="00A247A8" w:rsidRDefault="00F839D6" w:rsidP="005D4386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Nie wycofujemy się w obliczu trudności. Efektywnie zarządzamy ryzykiem.</w:t>
      </w:r>
    </w:p>
    <w:p w:rsidR="00F839D6" w:rsidRPr="00A247A8" w:rsidRDefault="00F839D6" w:rsidP="005D4386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 xml:space="preserve">W podejmowanych działaniach koncentrujemy się  </w:t>
      </w:r>
    </w:p>
    <w:p w:rsidR="00F839D6" w:rsidRPr="00A247A8" w:rsidRDefault="00F839D6" w:rsidP="005D4386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na swoim obszarze wpływu.</w:t>
      </w:r>
    </w:p>
    <w:p w:rsidR="00F839D6" w:rsidRPr="00A247A8" w:rsidRDefault="00F839D6" w:rsidP="005D4386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247A8">
        <w:rPr>
          <w:rFonts w:ascii="Arial" w:hAnsi="Arial" w:cs="Arial"/>
          <w:sz w:val="20"/>
          <w:szCs w:val="20"/>
        </w:rPr>
        <w:t>Wspieramy się w dążeniu do celu i odpowiedzialnie podejmujemy zobowiązania. </w:t>
      </w:r>
    </w:p>
    <w:p w:rsidR="00C22C09" w:rsidRPr="00856C35" w:rsidRDefault="00C22C09" w:rsidP="00856C35">
      <w:pPr>
        <w:pStyle w:val="Akapitzlist"/>
        <w:ind w:left="1065"/>
        <w:jc w:val="both"/>
        <w:rPr>
          <w:rFonts w:ascii="Arial" w:hAnsi="Arial" w:cs="Arial"/>
          <w:b/>
          <w:sz w:val="20"/>
          <w:szCs w:val="20"/>
        </w:rPr>
      </w:pPr>
    </w:p>
    <w:p w:rsidR="00C22C09" w:rsidRDefault="005E14DC" w:rsidP="00B533B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Nasze </w:t>
      </w:r>
      <w:r w:rsidR="00937725">
        <w:rPr>
          <w:rFonts w:ascii="Arial" w:hAnsi="Arial" w:cs="Arial"/>
          <w:b/>
          <w:sz w:val="20"/>
          <w:szCs w:val="20"/>
        </w:rPr>
        <w:t>obietnice</w:t>
      </w:r>
    </w:p>
    <w:p w:rsidR="00656E9E" w:rsidRPr="005663C6" w:rsidRDefault="00937725" w:rsidP="00656E9E">
      <w:pPr>
        <w:pStyle w:val="Akapitzlist"/>
        <w:numPr>
          <w:ilvl w:val="1"/>
          <w:numId w:val="6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5663C6">
        <w:rPr>
          <w:rFonts w:ascii="Arial" w:hAnsi="Arial" w:cs="Arial"/>
          <w:sz w:val="20"/>
          <w:szCs w:val="20"/>
        </w:rPr>
        <w:t>Wzajemne relacje</w:t>
      </w:r>
      <w:r w:rsidR="00656E9E" w:rsidRPr="005663C6">
        <w:rPr>
          <w:rFonts w:ascii="Arial" w:hAnsi="Arial" w:cs="Arial"/>
          <w:sz w:val="20"/>
          <w:szCs w:val="20"/>
        </w:rPr>
        <w:t xml:space="preserve"> </w:t>
      </w:r>
    </w:p>
    <w:p w:rsidR="00656E9E" w:rsidRPr="00656E9E" w:rsidRDefault="00656E9E" w:rsidP="00656E9E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656E9E">
        <w:rPr>
          <w:rFonts w:ascii="Arial" w:hAnsi="Arial" w:cs="Arial"/>
          <w:sz w:val="20"/>
          <w:szCs w:val="20"/>
        </w:rPr>
        <w:t xml:space="preserve">Wierzymy w lojalność, szczerość i motywację naszych pracowników. Mamy zaufanie do ich umiejętności, inicjatywy i obowiązkowości. Dążymy do tego, aby zapewnić należyte warunki bezpieczeństwa i higieny pracy, a jednocześnie tworzymy środowisko, które sprzyja rozwojowi kwalifikacji zawodowych i poczucia indywidualnej odpowiedzialności. Ponadto promujemy dzielenie się wiedzą, rozwój partnerstwa i zdolność do innowacyjnego myślenia. Dlatego nasze zespoły składają się z osób o różnych doświadczeniach zawodowych i kulturowych. </w:t>
      </w:r>
    </w:p>
    <w:p w:rsidR="00656E9E" w:rsidRDefault="00656E9E" w:rsidP="00656E9E">
      <w:pPr>
        <w:jc w:val="both"/>
        <w:rPr>
          <w:rFonts w:ascii="Arial" w:hAnsi="Arial" w:cs="Arial"/>
          <w:sz w:val="20"/>
          <w:szCs w:val="20"/>
        </w:rPr>
      </w:pPr>
      <w:r w:rsidRPr="004B0665">
        <w:rPr>
          <w:rFonts w:ascii="Arial" w:hAnsi="Arial" w:cs="Arial"/>
          <w:sz w:val="20"/>
          <w:szCs w:val="20"/>
        </w:rPr>
        <w:lastRenderedPageBreak/>
        <w:t xml:space="preserve">Nie pozwalamy na jakiekolwiek formy dyskryminacji, szczególnie podczas procedur zatrudniania </w:t>
      </w:r>
      <w:r w:rsidR="00297990">
        <w:rPr>
          <w:rFonts w:ascii="Arial" w:hAnsi="Arial" w:cs="Arial"/>
          <w:sz w:val="20"/>
          <w:szCs w:val="20"/>
        </w:rPr>
        <w:br/>
      </w:r>
      <w:r w:rsidRPr="004B0665">
        <w:rPr>
          <w:rFonts w:ascii="Arial" w:hAnsi="Arial" w:cs="Arial"/>
          <w:sz w:val="20"/>
          <w:szCs w:val="20"/>
        </w:rPr>
        <w:t>i awansowania.</w:t>
      </w:r>
      <w:r>
        <w:rPr>
          <w:rFonts w:ascii="Arial" w:hAnsi="Arial" w:cs="Arial"/>
          <w:sz w:val="20"/>
          <w:szCs w:val="20"/>
        </w:rPr>
        <w:t xml:space="preserve"> D</w:t>
      </w:r>
      <w:r w:rsidRPr="00FA7014">
        <w:rPr>
          <w:rFonts w:ascii="Arial" w:hAnsi="Arial" w:cs="Arial"/>
          <w:sz w:val="20"/>
          <w:szCs w:val="20"/>
        </w:rPr>
        <w:t>ąży</w:t>
      </w:r>
      <w:r>
        <w:rPr>
          <w:rFonts w:ascii="Arial" w:hAnsi="Arial" w:cs="Arial"/>
          <w:sz w:val="20"/>
          <w:szCs w:val="20"/>
        </w:rPr>
        <w:t>my</w:t>
      </w:r>
      <w:r w:rsidRPr="00FA7014">
        <w:rPr>
          <w:rFonts w:ascii="Arial" w:hAnsi="Arial" w:cs="Arial"/>
          <w:sz w:val="20"/>
          <w:szCs w:val="20"/>
        </w:rPr>
        <w:t xml:space="preserve"> do stworzenia atmosfery akceptacji i wzajemnego zaufania poprzez poszanowanie odrębności poszczególnych osób, otwartość i szczerość w działaniu oraz promowanie różnorodności na poziomie osobistym i kulturowym. </w:t>
      </w:r>
      <w:r>
        <w:rPr>
          <w:rFonts w:ascii="Arial" w:hAnsi="Arial" w:cs="Arial"/>
          <w:sz w:val="20"/>
          <w:szCs w:val="20"/>
        </w:rPr>
        <w:t>D</w:t>
      </w:r>
      <w:r w:rsidRPr="00FA7014">
        <w:rPr>
          <w:rFonts w:ascii="Arial" w:hAnsi="Arial" w:cs="Arial"/>
          <w:sz w:val="20"/>
          <w:szCs w:val="20"/>
        </w:rPr>
        <w:t>zięki zróżnicowaniu wśród pracowników — zarówno jeśli chodzi o różnice w zakresie wieku, płci, i religii, jak i umiejętności, pochodzenia czy orientacji seksualnej</w:t>
      </w:r>
      <w:r>
        <w:rPr>
          <w:rFonts w:ascii="Arial" w:hAnsi="Arial" w:cs="Arial"/>
          <w:sz w:val="20"/>
          <w:szCs w:val="20"/>
        </w:rPr>
        <w:t xml:space="preserve"> odnosimy sukcesy</w:t>
      </w:r>
      <w:r w:rsidRPr="00FA7014">
        <w:rPr>
          <w:rFonts w:ascii="Arial" w:hAnsi="Arial" w:cs="Arial"/>
          <w:sz w:val="20"/>
          <w:szCs w:val="20"/>
        </w:rPr>
        <w:t xml:space="preserve">. Odmienne kultury, języki i stany cywilne pracowników firmy zwiększają tę różnorodność. </w:t>
      </w:r>
    </w:p>
    <w:p w:rsidR="00656E9E" w:rsidRPr="00FA7014" w:rsidRDefault="00656E9E" w:rsidP="00656E9E">
      <w:pPr>
        <w:jc w:val="both"/>
        <w:rPr>
          <w:rFonts w:ascii="Arial" w:hAnsi="Arial" w:cs="Arial"/>
          <w:sz w:val="20"/>
          <w:szCs w:val="20"/>
        </w:rPr>
      </w:pPr>
      <w:r w:rsidRPr="00FA7014">
        <w:rPr>
          <w:rFonts w:ascii="Arial" w:hAnsi="Arial" w:cs="Arial"/>
          <w:sz w:val="20"/>
          <w:szCs w:val="20"/>
        </w:rPr>
        <w:t>Szanujemy naszych klientów, partnerów, dostawców</w:t>
      </w:r>
      <w:r>
        <w:rPr>
          <w:rFonts w:ascii="Arial" w:hAnsi="Arial" w:cs="Arial"/>
          <w:sz w:val="20"/>
          <w:szCs w:val="20"/>
        </w:rPr>
        <w:t xml:space="preserve"> </w:t>
      </w:r>
      <w:r w:rsidRPr="00FA7014">
        <w:rPr>
          <w:rFonts w:ascii="Arial" w:hAnsi="Arial" w:cs="Arial"/>
          <w:sz w:val="20"/>
          <w:szCs w:val="20"/>
        </w:rPr>
        <w:t>i wspólników, a także całe społeczeństwo.</w:t>
      </w:r>
    </w:p>
    <w:p w:rsidR="00656E9E" w:rsidRPr="009D63B7" w:rsidRDefault="00656E9E" w:rsidP="00656E9E">
      <w:pPr>
        <w:jc w:val="both"/>
        <w:rPr>
          <w:rFonts w:ascii="Arial" w:hAnsi="Arial" w:cs="Arial"/>
          <w:sz w:val="20"/>
          <w:szCs w:val="20"/>
        </w:rPr>
      </w:pPr>
      <w:r w:rsidRPr="009D63B7">
        <w:rPr>
          <w:rFonts w:ascii="Arial" w:hAnsi="Arial" w:cs="Arial"/>
          <w:sz w:val="20"/>
          <w:szCs w:val="20"/>
        </w:rPr>
        <w:t>Nie tolerujemy żadnych form dyskryminacji i prześladowania — ani w obrębie firmy, ani w kontaktach biznesowych.</w:t>
      </w:r>
    </w:p>
    <w:p w:rsidR="00656E9E" w:rsidRDefault="00656E9E" w:rsidP="00656E9E">
      <w:pPr>
        <w:jc w:val="both"/>
        <w:rPr>
          <w:rFonts w:ascii="Arial" w:hAnsi="Arial" w:cs="Arial"/>
          <w:sz w:val="20"/>
          <w:szCs w:val="20"/>
        </w:rPr>
      </w:pPr>
      <w:r w:rsidRPr="009D63B7">
        <w:rPr>
          <w:rFonts w:ascii="Arial" w:hAnsi="Arial" w:cs="Arial"/>
          <w:sz w:val="20"/>
          <w:szCs w:val="20"/>
        </w:rPr>
        <w:t>Poddajemy nasze działania i zachowanie szczegółowej analizie i konsekwentnie piętnujemy zachowania nieetyczne, łamiące zasady i niezgodne z prawem.</w:t>
      </w:r>
    </w:p>
    <w:p w:rsidR="005E14DC" w:rsidRPr="005663C6" w:rsidRDefault="0096327D" w:rsidP="005E14DC">
      <w:pPr>
        <w:pStyle w:val="Akapitzlist"/>
        <w:numPr>
          <w:ilvl w:val="1"/>
          <w:numId w:val="6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5663C6">
        <w:rPr>
          <w:rFonts w:ascii="Arial" w:hAnsi="Arial" w:cs="Arial"/>
          <w:sz w:val="20"/>
          <w:szCs w:val="20"/>
        </w:rPr>
        <w:t>Warunki pracy</w:t>
      </w:r>
    </w:p>
    <w:p w:rsidR="00014069" w:rsidRDefault="00023E26" w:rsidP="00023E26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023E26">
        <w:rPr>
          <w:rFonts w:ascii="Arial" w:hAnsi="Arial" w:cs="Arial"/>
          <w:sz w:val="20"/>
          <w:szCs w:val="20"/>
        </w:rPr>
        <w:t xml:space="preserve">Podstawą sukcesu są dobrzy pracownicy. </w:t>
      </w:r>
      <w:r>
        <w:rPr>
          <w:rFonts w:ascii="Arial" w:hAnsi="Arial" w:cs="Arial"/>
          <w:sz w:val="20"/>
          <w:szCs w:val="20"/>
        </w:rPr>
        <w:t xml:space="preserve">Dlatego, też </w:t>
      </w:r>
      <w:r w:rsidRPr="00023E26">
        <w:rPr>
          <w:rFonts w:ascii="Arial" w:hAnsi="Arial" w:cs="Arial"/>
          <w:sz w:val="20"/>
          <w:szCs w:val="20"/>
        </w:rPr>
        <w:t>oferuje</w:t>
      </w:r>
      <w:r>
        <w:rPr>
          <w:rFonts w:ascii="Arial" w:hAnsi="Arial" w:cs="Arial"/>
          <w:sz w:val="20"/>
          <w:szCs w:val="20"/>
        </w:rPr>
        <w:t>my</w:t>
      </w:r>
      <w:r w:rsidRPr="00023E26">
        <w:rPr>
          <w:rFonts w:ascii="Arial" w:hAnsi="Arial" w:cs="Arial"/>
          <w:sz w:val="20"/>
          <w:szCs w:val="20"/>
        </w:rPr>
        <w:t xml:space="preserve"> swoim pracownikom atrakcyjne możliwości kariery zawodowej, w której najważniejszy jest rozwój osobisty i wsparcie dla utalentowanych osób. </w:t>
      </w:r>
    </w:p>
    <w:p w:rsidR="00023E26" w:rsidRDefault="00014069" w:rsidP="00023E26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23E26">
        <w:rPr>
          <w:rFonts w:ascii="Arial" w:hAnsi="Arial" w:cs="Arial"/>
          <w:sz w:val="20"/>
          <w:szCs w:val="20"/>
        </w:rPr>
        <w:t>ozyskuje</w:t>
      </w:r>
      <w:r>
        <w:rPr>
          <w:rFonts w:ascii="Arial" w:hAnsi="Arial" w:cs="Arial"/>
          <w:sz w:val="20"/>
          <w:szCs w:val="20"/>
        </w:rPr>
        <w:t>my</w:t>
      </w:r>
      <w:r w:rsidRPr="00023E26">
        <w:rPr>
          <w:rFonts w:ascii="Arial" w:hAnsi="Arial" w:cs="Arial"/>
          <w:sz w:val="20"/>
          <w:szCs w:val="20"/>
        </w:rPr>
        <w:t xml:space="preserve"> wykwalifikowanych ekspertów, kadrę kierowniczą oraz utalentowanych </w:t>
      </w:r>
      <w:r w:rsidR="004C369E" w:rsidRPr="00023E26">
        <w:rPr>
          <w:rFonts w:ascii="Arial" w:hAnsi="Arial" w:cs="Arial"/>
          <w:sz w:val="20"/>
          <w:szCs w:val="20"/>
        </w:rPr>
        <w:t>specjalistów,</w:t>
      </w:r>
      <w:r w:rsidR="004C369E">
        <w:rPr>
          <w:rFonts w:ascii="Arial" w:hAnsi="Arial" w:cs="Arial"/>
          <w:sz w:val="20"/>
          <w:szCs w:val="20"/>
        </w:rPr>
        <w:t xml:space="preserve"> </w:t>
      </w:r>
      <w:r w:rsidR="00297990">
        <w:rPr>
          <w:rFonts w:ascii="Arial" w:hAnsi="Arial" w:cs="Arial"/>
          <w:sz w:val="20"/>
          <w:szCs w:val="20"/>
        </w:rPr>
        <w:br/>
      </w:r>
      <w:r w:rsidR="004C369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następnie </w:t>
      </w:r>
      <w:r w:rsidRPr="00023E26">
        <w:rPr>
          <w:rFonts w:ascii="Arial" w:hAnsi="Arial" w:cs="Arial"/>
          <w:sz w:val="20"/>
          <w:szCs w:val="20"/>
        </w:rPr>
        <w:t>inspiruje</w:t>
      </w:r>
      <w:r>
        <w:rPr>
          <w:rFonts w:ascii="Arial" w:hAnsi="Arial" w:cs="Arial"/>
          <w:sz w:val="20"/>
          <w:szCs w:val="20"/>
        </w:rPr>
        <w:t>my</w:t>
      </w:r>
      <w:r w:rsidRPr="00023E26">
        <w:rPr>
          <w:rFonts w:ascii="Arial" w:hAnsi="Arial" w:cs="Arial"/>
          <w:sz w:val="20"/>
          <w:szCs w:val="20"/>
        </w:rPr>
        <w:t xml:space="preserve"> ich i</w:t>
      </w:r>
      <w:r>
        <w:rPr>
          <w:rFonts w:ascii="Arial" w:hAnsi="Arial" w:cs="Arial"/>
          <w:sz w:val="20"/>
          <w:szCs w:val="20"/>
        </w:rPr>
        <w:t xml:space="preserve"> </w:t>
      </w:r>
      <w:r w:rsidRPr="00023E26">
        <w:rPr>
          <w:rFonts w:ascii="Arial" w:hAnsi="Arial" w:cs="Arial"/>
          <w:sz w:val="20"/>
          <w:szCs w:val="20"/>
        </w:rPr>
        <w:t>rozwija</w:t>
      </w:r>
      <w:r>
        <w:rPr>
          <w:rFonts w:ascii="Arial" w:hAnsi="Arial" w:cs="Arial"/>
          <w:sz w:val="20"/>
          <w:szCs w:val="20"/>
        </w:rPr>
        <w:t>my</w:t>
      </w:r>
      <w:r w:rsidRPr="00023E26">
        <w:rPr>
          <w:rFonts w:ascii="Arial" w:hAnsi="Arial" w:cs="Arial"/>
          <w:sz w:val="20"/>
          <w:szCs w:val="20"/>
        </w:rPr>
        <w:t xml:space="preserve"> ich możliwości</w:t>
      </w:r>
      <w:r>
        <w:rPr>
          <w:rFonts w:ascii="Arial" w:hAnsi="Arial" w:cs="Arial"/>
          <w:sz w:val="20"/>
          <w:szCs w:val="20"/>
        </w:rPr>
        <w:t>. D</w:t>
      </w:r>
      <w:r w:rsidRPr="00023E26">
        <w:rPr>
          <w:rFonts w:ascii="Arial" w:hAnsi="Arial" w:cs="Arial"/>
          <w:sz w:val="20"/>
          <w:szCs w:val="20"/>
        </w:rPr>
        <w:t>ba</w:t>
      </w:r>
      <w:r>
        <w:rPr>
          <w:rFonts w:ascii="Arial" w:hAnsi="Arial" w:cs="Arial"/>
          <w:sz w:val="20"/>
          <w:szCs w:val="20"/>
        </w:rPr>
        <w:t>my w ten sposób</w:t>
      </w:r>
      <w:r w:rsidRPr="00023E26">
        <w:rPr>
          <w:rFonts w:ascii="Arial" w:hAnsi="Arial" w:cs="Arial"/>
          <w:sz w:val="20"/>
          <w:szCs w:val="20"/>
        </w:rPr>
        <w:t xml:space="preserve"> o przyszłość naszej spółki w perspektywie długoterminowej</w:t>
      </w:r>
      <w:r>
        <w:rPr>
          <w:rFonts w:ascii="Arial" w:hAnsi="Arial" w:cs="Arial"/>
          <w:sz w:val="20"/>
          <w:szCs w:val="20"/>
        </w:rPr>
        <w:t>.</w:t>
      </w:r>
    </w:p>
    <w:p w:rsidR="00023E26" w:rsidRPr="00023E26" w:rsidRDefault="00023E26" w:rsidP="00023E26">
      <w:pPr>
        <w:jc w:val="both"/>
        <w:rPr>
          <w:rFonts w:ascii="Arial" w:hAnsi="Arial" w:cs="Arial"/>
          <w:sz w:val="20"/>
          <w:szCs w:val="20"/>
        </w:rPr>
      </w:pPr>
      <w:r w:rsidRPr="00023E26">
        <w:rPr>
          <w:rFonts w:ascii="Arial" w:hAnsi="Arial" w:cs="Arial"/>
          <w:sz w:val="20"/>
          <w:szCs w:val="20"/>
        </w:rPr>
        <w:t>Stwarzamy środowisko pracy, w którym każdy czuje się doceniony, w którym dla dobra firmy możemy rozwijać się osobiście i zawodowo, i które sprawia, że pracownicy lubią swoją pracę. Popieramy zachowania, które podkreślają i wzmacniają zarówno wartość naszej firmy, jak i wyznawane przez nią</w:t>
      </w:r>
      <w:r>
        <w:rPr>
          <w:rFonts w:ascii="Arial" w:hAnsi="Arial" w:cs="Arial"/>
          <w:sz w:val="20"/>
          <w:szCs w:val="20"/>
        </w:rPr>
        <w:t xml:space="preserve"> </w:t>
      </w:r>
      <w:r w:rsidRPr="00023E26">
        <w:rPr>
          <w:rFonts w:ascii="Arial" w:hAnsi="Arial" w:cs="Arial"/>
          <w:sz w:val="20"/>
          <w:szCs w:val="20"/>
        </w:rPr>
        <w:t xml:space="preserve">wartości. Niezwykle ważne jest więc powierzanie odpowiednich zadań odpowiednim osobom. Menedżerowie wspierają pracowników, pozwalając im na zachowanie równowagi pomiędzy pracą </w:t>
      </w:r>
      <w:r w:rsidR="00297990">
        <w:rPr>
          <w:rFonts w:ascii="Arial" w:hAnsi="Arial" w:cs="Arial"/>
          <w:sz w:val="20"/>
          <w:szCs w:val="20"/>
        </w:rPr>
        <w:br/>
      </w:r>
      <w:r w:rsidRPr="00023E26">
        <w:rPr>
          <w:rFonts w:ascii="Arial" w:hAnsi="Arial" w:cs="Arial"/>
          <w:sz w:val="20"/>
          <w:szCs w:val="20"/>
        </w:rPr>
        <w:t>a życiem prywatnym. Tworzą również podstawy produktywnej pracy, udostępniając pracownikom oferty zapewniające tę równowagę oraz usługi opieki zdrowotnej. Postępując tak, tworzą podstawy efektywnej pracy.</w:t>
      </w:r>
    </w:p>
    <w:p w:rsidR="00023E26" w:rsidRPr="00023E26" w:rsidRDefault="00023E26" w:rsidP="00023E26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023E26">
        <w:rPr>
          <w:rFonts w:ascii="Arial" w:hAnsi="Arial" w:cs="Arial"/>
          <w:sz w:val="20"/>
          <w:szCs w:val="20"/>
        </w:rPr>
        <w:t>Nasza firma jest skupiona na efektywności działań i nastawiona na osiąganie najlepszych rezultatów. Dostrzegamy i nagradzamy osiągnięcia pracowników, przy czym bierzemy pod uwagę ich indywidualne zdolności i kompetencje. Jest to niezwykła odpowiedzialność, która dotyczy wszystkich menedżerów.</w:t>
      </w:r>
    </w:p>
    <w:p w:rsidR="00656E9E" w:rsidRPr="005663C6" w:rsidRDefault="00023E26" w:rsidP="005E14DC">
      <w:pPr>
        <w:pStyle w:val="Akapitzlist"/>
        <w:numPr>
          <w:ilvl w:val="1"/>
          <w:numId w:val="6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5663C6">
        <w:rPr>
          <w:rFonts w:ascii="Arial" w:hAnsi="Arial" w:cs="Arial"/>
          <w:sz w:val="20"/>
          <w:szCs w:val="20"/>
        </w:rPr>
        <w:t>Komunikacja</w:t>
      </w:r>
    </w:p>
    <w:p w:rsidR="00D05F7C" w:rsidRDefault="00D05F7C" w:rsidP="00D05F7C">
      <w:pPr>
        <w:jc w:val="both"/>
        <w:rPr>
          <w:rFonts w:ascii="Arial" w:hAnsi="Arial" w:cs="Arial"/>
          <w:sz w:val="20"/>
          <w:szCs w:val="20"/>
        </w:rPr>
      </w:pPr>
      <w:r w:rsidRPr="00D05F7C">
        <w:rPr>
          <w:rFonts w:ascii="Arial" w:hAnsi="Arial" w:cs="Arial"/>
          <w:sz w:val="20"/>
          <w:szCs w:val="20"/>
        </w:rPr>
        <w:t>Potrafimy słuchać innych, otwarcie dyskutujemy o problemach, a zasięgając opinii, w sposób profesjonalny i aktywny poszukujemy właściwego rozwiązania. Jeśli już coś krytykujemy, to krytyka ta koncentruje się na problemach, a</w:t>
      </w:r>
      <w:r>
        <w:rPr>
          <w:rFonts w:ascii="Arial" w:hAnsi="Arial" w:cs="Arial"/>
          <w:sz w:val="20"/>
          <w:szCs w:val="20"/>
        </w:rPr>
        <w:t xml:space="preserve"> </w:t>
      </w:r>
      <w:r w:rsidRPr="00D05F7C">
        <w:rPr>
          <w:rFonts w:ascii="Arial" w:hAnsi="Arial" w:cs="Arial"/>
          <w:sz w:val="20"/>
          <w:szCs w:val="20"/>
        </w:rPr>
        <w:t>nie na osobach. Najlepsze rozwiązanie można znaleźć tylko po zapoznaniu się z różnymi punktami widzenia.</w:t>
      </w:r>
    </w:p>
    <w:p w:rsidR="00D05F7C" w:rsidRDefault="00D05F7C" w:rsidP="00D05F7C">
      <w:pPr>
        <w:jc w:val="both"/>
        <w:rPr>
          <w:rFonts w:ascii="Arial" w:hAnsi="Arial" w:cs="Arial"/>
          <w:sz w:val="20"/>
          <w:szCs w:val="20"/>
        </w:rPr>
      </w:pPr>
      <w:r w:rsidRPr="00D05F7C">
        <w:rPr>
          <w:rFonts w:ascii="Arial" w:hAnsi="Arial" w:cs="Arial"/>
          <w:sz w:val="20"/>
          <w:szCs w:val="20"/>
        </w:rPr>
        <w:t xml:space="preserve">Zdecydowanie wspieramy decyzje zespołowe i robimy, co w naszej mocy, aby wprowadzić te decyzje </w:t>
      </w:r>
      <w:r w:rsidR="008D31AC">
        <w:rPr>
          <w:rFonts w:ascii="Arial" w:hAnsi="Arial" w:cs="Arial"/>
          <w:sz w:val="20"/>
          <w:szCs w:val="20"/>
        </w:rPr>
        <w:t>w</w:t>
      </w:r>
      <w:r w:rsidRPr="00D05F7C">
        <w:rPr>
          <w:rFonts w:ascii="Arial" w:hAnsi="Arial" w:cs="Arial"/>
          <w:sz w:val="20"/>
          <w:szCs w:val="20"/>
        </w:rPr>
        <w:t xml:space="preserve"> życie. Stawiamy na otwartą komunikację w obrębie firmy i — kiedy to tylko możliwe — angażujemy pracowników w opracowywanie nowych pomysłów, podejmowanie decyzji i rozwiązywanie problemów.</w:t>
      </w:r>
    </w:p>
    <w:p w:rsidR="00FC27BF" w:rsidRPr="00031CD5" w:rsidRDefault="00FC27BF" w:rsidP="00FC27BF">
      <w:pPr>
        <w:jc w:val="both"/>
        <w:rPr>
          <w:rFonts w:ascii="Arial" w:hAnsi="Arial" w:cs="Arial"/>
          <w:sz w:val="20"/>
          <w:szCs w:val="20"/>
        </w:rPr>
      </w:pPr>
      <w:r w:rsidRPr="00031CD5">
        <w:rPr>
          <w:rFonts w:ascii="Arial" w:hAnsi="Arial" w:cs="Arial"/>
          <w:sz w:val="20"/>
          <w:szCs w:val="20"/>
        </w:rPr>
        <w:t>Jesteśmy lojalni wobec naszej firmy, zarówno w jej obrębie, j</w:t>
      </w:r>
      <w:r>
        <w:rPr>
          <w:rFonts w:ascii="Arial" w:hAnsi="Arial" w:cs="Arial"/>
          <w:sz w:val="20"/>
          <w:szCs w:val="20"/>
        </w:rPr>
        <w:t>ak i w kontaktach zewnętrznych. S</w:t>
      </w:r>
      <w:r w:rsidRPr="00031CD5">
        <w:rPr>
          <w:rFonts w:ascii="Arial" w:hAnsi="Arial" w:cs="Arial"/>
          <w:sz w:val="20"/>
          <w:szCs w:val="20"/>
        </w:rPr>
        <w:t>taramy się zawsze postępować tak, aby naszym zachowaniem nie zaszkodzić jej wizerunkowi. Do</w:t>
      </w:r>
      <w:r>
        <w:rPr>
          <w:rFonts w:ascii="Arial" w:hAnsi="Arial" w:cs="Arial"/>
          <w:sz w:val="20"/>
          <w:szCs w:val="20"/>
        </w:rPr>
        <w:t xml:space="preserve"> </w:t>
      </w:r>
      <w:r w:rsidRPr="00031CD5">
        <w:rPr>
          <w:rFonts w:ascii="Arial" w:hAnsi="Arial" w:cs="Arial"/>
          <w:sz w:val="20"/>
          <w:szCs w:val="20"/>
        </w:rPr>
        <w:t>uzasadnionej krytyki firmy podchodzimy konstruktywnie. Nigdy nie angażujemy się w polemikę.</w:t>
      </w:r>
    </w:p>
    <w:p w:rsidR="00023E26" w:rsidRPr="005663C6" w:rsidRDefault="0028334B" w:rsidP="005E14DC">
      <w:pPr>
        <w:pStyle w:val="Akapitzlist"/>
        <w:numPr>
          <w:ilvl w:val="1"/>
          <w:numId w:val="6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5663C6">
        <w:rPr>
          <w:rFonts w:ascii="Arial" w:hAnsi="Arial" w:cs="Arial"/>
          <w:sz w:val="20"/>
          <w:szCs w:val="20"/>
        </w:rPr>
        <w:t>Spełnianie obietnic</w:t>
      </w:r>
    </w:p>
    <w:p w:rsidR="0028334B" w:rsidRPr="00031CD5" w:rsidRDefault="0028334B" w:rsidP="0028334B">
      <w:pPr>
        <w:jc w:val="both"/>
        <w:rPr>
          <w:rFonts w:ascii="Arial" w:hAnsi="Arial" w:cs="Arial"/>
          <w:sz w:val="20"/>
          <w:szCs w:val="20"/>
        </w:rPr>
      </w:pPr>
      <w:r w:rsidRPr="0028334B">
        <w:rPr>
          <w:rFonts w:ascii="Arial" w:hAnsi="Arial" w:cs="Arial"/>
          <w:sz w:val="20"/>
          <w:szCs w:val="20"/>
        </w:rPr>
        <w:lastRenderedPageBreak/>
        <w:t>Dą</w:t>
      </w:r>
      <w:r>
        <w:rPr>
          <w:rFonts w:ascii="Arial" w:hAnsi="Arial" w:cs="Arial"/>
          <w:sz w:val="20"/>
          <w:szCs w:val="20"/>
        </w:rPr>
        <w:t>ż</w:t>
      </w:r>
      <w:r w:rsidRPr="0028334B">
        <w:rPr>
          <w:rFonts w:ascii="Arial" w:hAnsi="Arial" w:cs="Arial"/>
          <w:sz w:val="20"/>
          <w:szCs w:val="20"/>
        </w:rPr>
        <w:t xml:space="preserve">ymy </w:t>
      </w:r>
      <w:r w:rsidRPr="00031CD5">
        <w:rPr>
          <w:rFonts w:ascii="Arial" w:hAnsi="Arial" w:cs="Arial"/>
          <w:sz w:val="20"/>
          <w:szCs w:val="20"/>
        </w:rPr>
        <w:t>do realizacji wytyc</w:t>
      </w:r>
      <w:r w:rsidR="00031CD5" w:rsidRPr="00031CD5">
        <w:rPr>
          <w:rFonts w:ascii="Arial" w:hAnsi="Arial" w:cs="Arial"/>
          <w:sz w:val="20"/>
          <w:szCs w:val="20"/>
        </w:rPr>
        <w:t xml:space="preserve">zonych celów i danych obietnic, aby pozyskać zaufanie klientów i przetrwać na konkurencyjnym rynku. </w:t>
      </w:r>
      <w:r w:rsidRPr="00031CD5">
        <w:rPr>
          <w:rFonts w:ascii="Arial" w:hAnsi="Arial" w:cs="Arial"/>
          <w:sz w:val="20"/>
          <w:szCs w:val="20"/>
        </w:rPr>
        <w:t>Oznacza to również przyjmowanie odpowiedzialności za wykonanie powierzonych nam zadań, które przekazujemy kolegom wyłącznie w przypadkach, kiedy mamy pewność, że w ten sposób dany problem zostanie odpowiednio rozwiązany.</w:t>
      </w:r>
    </w:p>
    <w:p w:rsidR="0028334B" w:rsidRPr="00031CD5" w:rsidRDefault="0028334B" w:rsidP="0028334B">
      <w:pPr>
        <w:jc w:val="both"/>
        <w:rPr>
          <w:rFonts w:ascii="Arial" w:hAnsi="Arial" w:cs="Arial"/>
          <w:sz w:val="20"/>
          <w:szCs w:val="20"/>
        </w:rPr>
      </w:pPr>
      <w:r w:rsidRPr="00031CD5">
        <w:rPr>
          <w:rFonts w:ascii="Arial" w:hAnsi="Arial" w:cs="Arial"/>
          <w:sz w:val="20"/>
          <w:szCs w:val="20"/>
        </w:rPr>
        <w:t xml:space="preserve">Jeżeli odkryjemy błędy w procesach biznesowych, nawiązujemy aktywny dialog z kolegami </w:t>
      </w:r>
      <w:r w:rsidRPr="00031CD5">
        <w:rPr>
          <w:rFonts w:ascii="Arial" w:hAnsi="Arial" w:cs="Arial"/>
          <w:sz w:val="20"/>
          <w:szCs w:val="20"/>
        </w:rPr>
        <w:br/>
        <w:t xml:space="preserve">i przełożonymi, aby wspólnie znaleźć odpowiednie rozwiązanie. Możemy na sobie nawzajem polegać, </w:t>
      </w:r>
      <w:r w:rsidRPr="00031CD5">
        <w:rPr>
          <w:rFonts w:ascii="Arial" w:hAnsi="Arial" w:cs="Arial"/>
          <w:sz w:val="20"/>
          <w:szCs w:val="20"/>
        </w:rPr>
        <w:br/>
        <w:t>a nasi klienci — wewnętrzni i zewnętrzni — mogą polegać na nas.</w:t>
      </w:r>
    </w:p>
    <w:p w:rsidR="00004A8C" w:rsidRPr="00004A8C" w:rsidRDefault="00004A8C" w:rsidP="00004A8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004A8C">
        <w:rPr>
          <w:rFonts w:ascii="Arial" w:hAnsi="Arial" w:cs="Arial"/>
          <w:b/>
          <w:sz w:val="20"/>
          <w:szCs w:val="20"/>
        </w:rPr>
        <w:t>Wymogi dotyczące uczciwości</w:t>
      </w:r>
    </w:p>
    <w:p w:rsidR="00E97343" w:rsidRPr="00A64634" w:rsidRDefault="00B31AE1" w:rsidP="00F24A1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do zbudowania zaufania i pozytywnych relacji jest u</w:t>
      </w:r>
      <w:r w:rsidR="00E97343" w:rsidRPr="00A64634">
        <w:rPr>
          <w:rFonts w:ascii="Arial" w:hAnsi="Arial" w:cs="Arial"/>
          <w:sz w:val="20"/>
          <w:szCs w:val="20"/>
        </w:rPr>
        <w:t>czciwość i wzajemny szacunek</w:t>
      </w:r>
      <w:r>
        <w:rPr>
          <w:rFonts w:ascii="Arial" w:hAnsi="Arial" w:cs="Arial"/>
          <w:sz w:val="20"/>
          <w:szCs w:val="20"/>
        </w:rPr>
        <w:t xml:space="preserve">. </w:t>
      </w:r>
      <w:r w:rsidR="00A97034">
        <w:rPr>
          <w:rFonts w:ascii="Arial" w:hAnsi="Arial" w:cs="Arial"/>
          <w:sz w:val="20"/>
          <w:szCs w:val="20"/>
        </w:rPr>
        <w:t xml:space="preserve">Osiągnięcie tych celów jest możliwe dzięki pracy </w:t>
      </w:r>
      <w:r>
        <w:rPr>
          <w:rFonts w:ascii="Arial" w:hAnsi="Arial" w:cs="Arial"/>
          <w:sz w:val="20"/>
          <w:szCs w:val="20"/>
        </w:rPr>
        <w:t xml:space="preserve">zgodnie </w:t>
      </w:r>
      <w:r w:rsidR="00E97343" w:rsidRPr="00A64634">
        <w:rPr>
          <w:rFonts w:ascii="Arial" w:hAnsi="Arial" w:cs="Arial"/>
          <w:sz w:val="20"/>
          <w:szCs w:val="20"/>
        </w:rPr>
        <w:t xml:space="preserve">z przepisami prawa, </w:t>
      </w:r>
      <w:r w:rsidR="00A31787">
        <w:rPr>
          <w:rFonts w:ascii="Arial" w:hAnsi="Arial" w:cs="Arial"/>
          <w:sz w:val="20"/>
          <w:szCs w:val="20"/>
        </w:rPr>
        <w:t xml:space="preserve">przyjętymi </w:t>
      </w:r>
      <w:r w:rsidR="00FD2ECC">
        <w:rPr>
          <w:rFonts w:ascii="Arial" w:hAnsi="Arial" w:cs="Arial"/>
          <w:sz w:val="20"/>
          <w:szCs w:val="20"/>
        </w:rPr>
        <w:t>wartościami</w:t>
      </w:r>
      <w:r w:rsidR="00E97343" w:rsidRPr="00A64634">
        <w:rPr>
          <w:rFonts w:ascii="Arial" w:hAnsi="Arial" w:cs="Arial"/>
          <w:sz w:val="20"/>
          <w:szCs w:val="20"/>
        </w:rPr>
        <w:t xml:space="preserve"> </w:t>
      </w:r>
      <w:r w:rsidR="00A31787">
        <w:rPr>
          <w:rFonts w:ascii="Arial" w:hAnsi="Arial" w:cs="Arial"/>
          <w:sz w:val="20"/>
          <w:szCs w:val="20"/>
        </w:rPr>
        <w:t>oraz korporacyjnymi</w:t>
      </w:r>
      <w:r w:rsidR="00FD2ECC">
        <w:rPr>
          <w:rFonts w:ascii="Arial" w:hAnsi="Arial" w:cs="Arial"/>
          <w:sz w:val="20"/>
          <w:szCs w:val="20"/>
        </w:rPr>
        <w:t xml:space="preserve"> </w:t>
      </w:r>
      <w:r w:rsidR="00E97343" w:rsidRPr="00A64634">
        <w:rPr>
          <w:rFonts w:ascii="Arial" w:hAnsi="Arial" w:cs="Arial"/>
          <w:sz w:val="20"/>
          <w:szCs w:val="20"/>
        </w:rPr>
        <w:t xml:space="preserve">politykami </w:t>
      </w:r>
      <w:r w:rsidR="00A31787">
        <w:rPr>
          <w:rFonts w:ascii="Arial" w:hAnsi="Arial" w:cs="Arial"/>
          <w:sz w:val="20"/>
          <w:szCs w:val="20"/>
        </w:rPr>
        <w:t xml:space="preserve">i </w:t>
      </w:r>
      <w:r w:rsidR="00E97343" w:rsidRPr="00A64634">
        <w:rPr>
          <w:rFonts w:ascii="Arial" w:hAnsi="Arial" w:cs="Arial"/>
          <w:sz w:val="20"/>
          <w:szCs w:val="20"/>
        </w:rPr>
        <w:t xml:space="preserve">procedurami. </w:t>
      </w:r>
    </w:p>
    <w:p w:rsidR="00E97343" w:rsidRPr="005663C6" w:rsidRDefault="00E97343" w:rsidP="000A307F">
      <w:pPr>
        <w:pStyle w:val="Nagwek2"/>
        <w:numPr>
          <w:ilvl w:val="1"/>
          <w:numId w:val="6"/>
        </w:numPr>
        <w:jc w:val="both"/>
        <w:rPr>
          <w:b w:val="0"/>
          <w:bCs w:val="0"/>
          <w:i w:val="0"/>
          <w:iCs w:val="0"/>
          <w:sz w:val="20"/>
          <w:szCs w:val="20"/>
        </w:rPr>
      </w:pPr>
      <w:bookmarkStart w:id="0" w:name="_Toc309644256"/>
      <w:r w:rsidRPr="005663C6">
        <w:rPr>
          <w:b w:val="0"/>
          <w:bCs w:val="0"/>
          <w:i w:val="0"/>
          <w:iCs w:val="0"/>
          <w:sz w:val="20"/>
          <w:szCs w:val="20"/>
        </w:rPr>
        <w:t>Kontakty biznesowe</w:t>
      </w:r>
      <w:bookmarkEnd w:id="0"/>
    </w:p>
    <w:p w:rsidR="004E407F" w:rsidRPr="00A64634" w:rsidRDefault="004E407F" w:rsidP="00F24A1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Nasze</w:t>
      </w:r>
      <w:r w:rsidR="00E97343" w:rsidRPr="00A64634">
        <w:rPr>
          <w:rFonts w:ascii="Arial" w:hAnsi="Arial" w:cs="Arial"/>
          <w:sz w:val="20"/>
          <w:szCs w:val="20"/>
        </w:rPr>
        <w:t xml:space="preserve"> kontakt</w:t>
      </w:r>
      <w:r>
        <w:rPr>
          <w:rFonts w:ascii="Arial" w:hAnsi="Arial" w:cs="Arial"/>
          <w:sz w:val="20"/>
          <w:szCs w:val="20"/>
        </w:rPr>
        <w:t>y</w:t>
      </w:r>
      <w:r w:rsidR="00E97343" w:rsidRPr="00A64634">
        <w:rPr>
          <w:rFonts w:ascii="Arial" w:hAnsi="Arial" w:cs="Arial"/>
          <w:sz w:val="20"/>
          <w:szCs w:val="20"/>
        </w:rPr>
        <w:t xml:space="preserve"> z partnerami biznesowymi</w:t>
      </w:r>
      <w:r>
        <w:rPr>
          <w:rFonts w:ascii="Arial" w:hAnsi="Arial" w:cs="Arial"/>
          <w:sz w:val="20"/>
          <w:szCs w:val="20"/>
        </w:rPr>
        <w:t xml:space="preserve"> oparte są na z</w:t>
      </w:r>
      <w:r w:rsidRPr="00A64634">
        <w:rPr>
          <w:rFonts w:ascii="Arial" w:hAnsi="Arial" w:cs="Arial"/>
          <w:sz w:val="20"/>
          <w:szCs w:val="20"/>
        </w:rPr>
        <w:t>aufani</w:t>
      </w:r>
      <w:r>
        <w:rPr>
          <w:rFonts w:ascii="Arial" w:hAnsi="Arial" w:cs="Arial"/>
          <w:sz w:val="20"/>
          <w:szCs w:val="20"/>
        </w:rPr>
        <w:t>u</w:t>
      </w:r>
      <w:r w:rsidRPr="00A64634">
        <w:rPr>
          <w:rFonts w:ascii="Arial" w:hAnsi="Arial" w:cs="Arial"/>
          <w:sz w:val="20"/>
          <w:szCs w:val="20"/>
        </w:rPr>
        <w:t>, uczciwoś</w:t>
      </w:r>
      <w:r>
        <w:rPr>
          <w:rFonts w:ascii="Arial" w:hAnsi="Arial" w:cs="Arial"/>
          <w:sz w:val="20"/>
          <w:szCs w:val="20"/>
        </w:rPr>
        <w:t xml:space="preserve">ci </w:t>
      </w:r>
      <w:r w:rsidRPr="00A64634">
        <w:rPr>
          <w:rFonts w:ascii="Arial" w:hAnsi="Arial" w:cs="Arial"/>
          <w:sz w:val="20"/>
          <w:szCs w:val="20"/>
        </w:rPr>
        <w:t xml:space="preserve">i </w:t>
      </w:r>
      <w:r w:rsidR="00CF4F16">
        <w:rPr>
          <w:rFonts w:ascii="Arial" w:hAnsi="Arial" w:cs="Arial"/>
          <w:sz w:val="20"/>
          <w:szCs w:val="20"/>
        </w:rPr>
        <w:t>lojalności.</w:t>
      </w:r>
      <w:r w:rsidR="00581657">
        <w:rPr>
          <w:rFonts w:ascii="Arial" w:hAnsi="Arial" w:cs="Arial"/>
          <w:sz w:val="20"/>
          <w:szCs w:val="20"/>
        </w:rPr>
        <w:t xml:space="preserve"> Wszelkie decyzje biznesowe podejmowane w ramach naszej działalności są niezależne od p</w:t>
      </w:r>
      <w:r w:rsidR="00E97343" w:rsidRPr="00A64634">
        <w:rPr>
          <w:rFonts w:ascii="Arial" w:hAnsi="Arial" w:cs="Arial"/>
          <w:sz w:val="20"/>
          <w:szCs w:val="20"/>
        </w:rPr>
        <w:t>rywatn</w:t>
      </w:r>
      <w:r w:rsidR="00581657">
        <w:rPr>
          <w:rFonts w:ascii="Arial" w:hAnsi="Arial" w:cs="Arial"/>
          <w:sz w:val="20"/>
          <w:szCs w:val="20"/>
        </w:rPr>
        <w:t>ych</w:t>
      </w:r>
      <w:r w:rsidR="00E97343" w:rsidRPr="00A64634">
        <w:rPr>
          <w:rFonts w:ascii="Arial" w:hAnsi="Arial" w:cs="Arial"/>
          <w:sz w:val="20"/>
          <w:szCs w:val="20"/>
        </w:rPr>
        <w:t xml:space="preserve"> interes</w:t>
      </w:r>
      <w:r w:rsidR="00581657">
        <w:rPr>
          <w:rFonts w:ascii="Arial" w:hAnsi="Arial" w:cs="Arial"/>
          <w:sz w:val="20"/>
          <w:szCs w:val="20"/>
        </w:rPr>
        <w:t xml:space="preserve">ów i </w:t>
      </w:r>
      <w:r w:rsidR="00E97343" w:rsidRPr="00A64634">
        <w:rPr>
          <w:rFonts w:ascii="Arial" w:hAnsi="Arial" w:cs="Arial"/>
          <w:sz w:val="20"/>
          <w:szCs w:val="20"/>
        </w:rPr>
        <w:t>osobist</w:t>
      </w:r>
      <w:r w:rsidR="00581657">
        <w:rPr>
          <w:rFonts w:ascii="Arial" w:hAnsi="Arial" w:cs="Arial"/>
          <w:sz w:val="20"/>
          <w:szCs w:val="20"/>
        </w:rPr>
        <w:t>ych</w:t>
      </w:r>
      <w:r w:rsidR="00E97343" w:rsidRPr="00A64634">
        <w:rPr>
          <w:rFonts w:ascii="Arial" w:hAnsi="Arial" w:cs="Arial"/>
          <w:sz w:val="20"/>
          <w:szCs w:val="20"/>
        </w:rPr>
        <w:t xml:space="preserve"> korzyści</w:t>
      </w:r>
      <w:r w:rsidR="00581657">
        <w:rPr>
          <w:rFonts w:ascii="Arial" w:hAnsi="Arial" w:cs="Arial"/>
          <w:sz w:val="20"/>
          <w:szCs w:val="20"/>
        </w:rPr>
        <w:t xml:space="preserve"> pracowników. </w:t>
      </w:r>
      <w:r>
        <w:rPr>
          <w:rFonts w:ascii="Arial" w:hAnsi="Arial" w:cs="Arial"/>
          <w:sz w:val="20"/>
          <w:szCs w:val="20"/>
        </w:rPr>
        <w:t xml:space="preserve">Dbając o </w:t>
      </w:r>
      <w:r w:rsidRPr="00A64634">
        <w:rPr>
          <w:rFonts w:ascii="Arial" w:hAnsi="Arial" w:cs="Arial"/>
          <w:sz w:val="20"/>
          <w:szCs w:val="20"/>
        </w:rPr>
        <w:t>wizerunek firmy</w:t>
      </w:r>
      <w:r>
        <w:rPr>
          <w:rFonts w:ascii="Arial" w:hAnsi="Arial" w:cs="Arial"/>
          <w:sz w:val="20"/>
          <w:szCs w:val="20"/>
        </w:rPr>
        <w:t xml:space="preserve"> </w:t>
      </w:r>
      <w:r w:rsidRPr="00A64634">
        <w:rPr>
          <w:rFonts w:ascii="Arial" w:hAnsi="Arial" w:cs="Arial"/>
          <w:sz w:val="20"/>
          <w:szCs w:val="20"/>
        </w:rPr>
        <w:t xml:space="preserve">zawsze postępujemy etycznie i zgodnie z przepisami. </w:t>
      </w:r>
    </w:p>
    <w:p w:rsidR="00E97343" w:rsidRPr="005663C6" w:rsidRDefault="00E97343" w:rsidP="000A307F">
      <w:pPr>
        <w:pStyle w:val="Nagwek3"/>
        <w:numPr>
          <w:ilvl w:val="2"/>
          <w:numId w:val="6"/>
        </w:numPr>
        <w:jc w:val="both"/>
        <w:rPr>
          <w:b w:val="0"/>
          <w:bCs w:val="0"/>
          <w:sz w:val="20"/>
          <w:szCs w:val="20"/>
        </w:rPr>
      </w:pPr>
      <w:bookmarkStart w:id="1" w:name="_Toc309644257"/>
      <w:r w:rsidRPr="005663C6">
        <w:rPr>
          <w:b w:val="0"/>
          <w:bCs w:val="0"/>
          <w:sz w:val="20"/>
          <w:szCs w:val="20"/>
        </w:rPr>
        <w:t>Kontakty biznesowe z klientami</w:t>
      </w:r>
      <w:bookmarkEnd w:id="1"/>
    </w:p>
    <w:p w:rsidR="00102185" w:rsidRPr="00102185" w:rsidRDefault="005906FB" w:rsidP="009724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Kluczem do sukcesu jest </w:t>
      </w:r>
      <w:r w:rsidR="00116557">
        <w:rPr>
          <w:rFonts w:ascii="Arial" w:hAnsi="Arial" w:cs="Arial"/>
          <w:sz w:val="20"/>
          <w:szCs w:val="20"/>
        </w:rPr>
        <w:t>spełnienie</w:t>
      </w:r>
      <w:r w:rsidR="00D37A22">
        <w:rPr>
          <w:rFonts w:ascii="Arial" w:hAnsi="Arial" w:cs="Arial"/>
          <w:sz w:val="20"/>
          <w:szCs w:val="20"/>
        </w:rPr>
        <w:t xml:space="preserve"> oczekiwa</w:t>
      </w:r>
      <w:r w:rsidR="00116557">
        <w:rPr>
          <w:rFonts w:ascii="Arial" w:hAnsi="Arial" w:cs="Arial"/>
          <w:sz w:val="20"/>
          <w:szCs w:val="20"/>
        </w:rPr>
        <w:t>ń</w:t>
      </w:r>
      <w:r>
        <w:rPr>
          <w:rFonts w:ascii="Arial" w:hAnsi="Arial" w:cs="Arial"/>
          <w:sz w:val="20"/>
          <w:szCs w:val="20"/>
        </w:rPr>
        <w:t xml:space="preserve"> </w:t>
      </w:r>
      <w:r w:rsidR="00A31787">
        <w:rPr>
          <w:rFonts w:ascii="Arial" w:hAnsi="Arial" w:cs="Arial"/>
          <w:sz w:val="20"/>
          <w:szCs w:val="20"/>
        </w:rPr>
        <w:t xml:space="preserve">naszych klientów. </w:t>
      </w:r>
      <w:r w:rsidR="00102185" w:rsidRPr="00102185">
        <w:rPr>
          <w:rFonts w:ascii="Arial" w:hAnsi="Arial" w:cs="Arial"/>
          <w:sz w:val="20"/>
          <w:szCs w:val="20"/>
        </w:rPr>
        <w:t>Nieustannie zwracamy uwagę na potrzeby i wyzwania rynku tak, aby oceniać i ulepszać</w:t>
      </w:r>
      <w:r w:rsidR="00A31787">
        <w:rPr>
          <w:rFonts w:ascii="Arial" w:hAnsi="Arial" w:cs="Arial"/>
          <w:sz w:val="20"/>
          <w:szCs w:val="20"/>
        </w:rPr>
        <w:t xml:space="preserve"> </w:t>
      </w:r>
      <w:r w:rsidR="005F3C7D">
        <w:rPr>
          <w:rFonts w:ascii="Arial" w:hAnsi="Arial" w:cs="Arial"/>
          <w:sz w:val="20"/>
          <w:szCs w:val="20"/>
        </w:rPr>
        <w:t>nasze produkty,</w:t>
      </w:r>
      <w:r w:rsidR="00102185" w:rsidRPr="00102185">
        <w:rPr>
          <w:rFonts w:ascii="Arial" w:hAnsi="Arial" w:cs="Arial"/>
          <w:sz w:val="20"/>
          <w:szCs w:val="20"/>
        </w:rPr>
        <w:t xml:space="preserve"> usługi oraz technologie</w:t>
      </w:r>
      <w:r w:rsidR="005F3C7D">
        <w:rPr>
          <w:rFonts w:ascii="Arial" w:hAnsi="Arial" w:cs="Arial"/>
          <w:sz w:val="20"/>
          <w:szCs w:val="20"/>
        </w:rPr>
        <w:t>.</w:t>
      </w:r>
      <w:r w:rsidR="00102185" w:rsidRPr="00102185">
        <w:rPr>
          <w:rFonts w:ascii="Arial" w:hAnsi="Arial" w:cs="Arial"/>
          <w:sz w:val="20"/>
          <w:szCs w:val="20"/>
        </w:rPr>
        <w:t xml:space="preserve"> </w:t>
      </w:r>
    </w:p>
    <w:p w:rsidR="00E97343" w:rsidRPr="00A64634" w:rsidRDefault="00003CE3" w:rsidP="00B44F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tolerujemy </w:t>
      </w:r>
      <w:r w:rsidR="00C8474D">
        <w:rPr>
          <w:rFonts w:ascii="Arial" w:hAnsi="Arial" w:cs="Arial"/>
          <w:sz w:val="20"/>
          <w:szCs w:val="20"/>
        </w:rPr>
        <w:t xml:space="preserve">korupcji pod każdą postacią, a </w:t>
      </w:r>
      <w:r w:rsidR="00E97343" w:rsidRPr="00A64634">
        <w:rPr>
          <w:rFonts w:ascii="Arial" w:hAnsi="Arial" w:cs="Arial"/>
          <w:sz w:val="20"/>
          <w:szCs w:val="20"/>
        </w:rPr>
        <w:t xml:space="preserve">także unikamy działań, które potencjalnie można by zinterpretować jako korupcyjne. Nie wolno nam proponować, obiecywać ani udzielać nielegalnych świadczeń krajowym lub międzynarodowym funkcjonariuszom publicznym ani decydentom działającym w sektorze prywatnym w celu uzyskania uprzywilejowanego sposobu traktowania lub wywarcia wpływu na podjęcie </w:t>
      </w:r>
      <w:r w:rsidR="00974ACC">
        <w:rPr>
          <w:rFonts w:ascii="Arial" w:hAnsi="Arial" w:cs="Arial"/>
          <w:sz w:val="20"/>
          <w:szCs w:val="20"/>
        </w:rPr>
        <w:t xml:space="preserve">korzystnej </w:t>
      </w:r>
      <w:r w:rsidR="00E97343" w:rsidRPr="00A64634">
        <w:rPr>
          <w:rFonts w:ascii="Arial" w:hAnsi="Arial" w:cs="Arial"/>
          <w:sz w:val="20"/>
          <w:szCs w:val="20"/>
        </w:rPr>
        <w:t>decyzji</w:t>
      </w:r>
      <w:r w:rsidR="00974ACC">
        <w:rPr>
          <w:rFonts w:ascii="Arial" w:hAnsi="Arial" w:cs="Arial"/>
          <w:sz w:val="20"/>
          <w:szCs w:val="20"/>
        </w:rPr>
        <w:t xml:space="preserve">. </w:t>
      </w:r>
      <w:r w:rsidR="00E97343" w:rsidRPr="00A64634">
        <w:rPr>
          <w:rFonts w:ascii="Arial" w:hAnsi="Arial" w:cs="Arial"/>
          <w:sz w:val="20"/>
          <w:szCs w:val="20"/>
        </w:rPr>
        <w:t>Przestrzeganie tej zasady jest szczególnie istotne, gdy mamy do czynienia z wręczaniem i otrzymywaniem prezentów oraz zaproszeń na posiłki służbowe i imprezy biznesowe.</w:t>
      </w:r>
    </w:p>
    <w:p w:rsidR="00E97343" w:rsidRPr="00A64634" w:rsidRDefault="00E97343" w:rsidP="00B44F5E">
      <w:pPr>
        <w:jc w:val="both"/>
        <w:rPr>
          <w:rFonts w:ascii="Arial" w:hAnsi="Arial" w:cs="Arial"/>
          <w:sz w:val="20"/>
          <w:szCs w:val="20"/>
        </w:rPr>
      </w:pPr>
      <w:r w:rsidRPr="00A64634">
        <w:rPr>
          <w:rFonts w:ascii="Arial" w:hAnsi="Arial" w:cs="Arial"/>
          <w:sz w:val="20"/>
          <w:szCs w:val="20"/>
        </w:rPr>
        <w:t>Jeżeli funkcjonariusz publiczny lub decydent działający w sektorze prywatnym próbuje nas namówić do złamania tej zasady, informujemy o tym naszych menedżerów bezpośrednio lub za pośrednictwem portalu  służącego do zgłaszania tego typu nadużyć.</w:t>
      </w:r>
    </w:p>
    <w:p w:rsidR="00E97343" w:rsidRPr="00A64634" w:rsidRDefault="004E0DBC" w:rsidP="00B44F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 rozwojem firmy</w:t>
      </w:r>
      <w:r w:rsidR="009C308E">
        <w:rPr>
          <w:rFonts w:ascii="Arial" w:hAnsi="Arial" w:cs="Arial"/>
          <w:sz w:val="20"/>
          <w:szCs w:val="20"/>
        </w:rPr>
        <w:t xml:space="preserve"> będziemy</w:t>
      </w:r>
      <w:r>
        <w:rPr>
          <w:rFonts w:ascii="Arial" w:hAnsi="Arial" w:cs="Arial"/>
          <w:sz w:val="20"/>
          <w:szCs w:val="20"/>
        </w:rPr>
        <w:t xml:space="preserve"> rozszerzać swoj</w:t>
      </w:r>
      <w:r w:rsidR="009C308E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działalności oraz </w:t>
      </w:r>
      <w:r w:rsidR="009C308E">
        <w:rPr>
          <w:rFonts w:ascii="Arial" w:hAnsi="Arial" w:cs="Arial"/>
          <w:sz w:val="20"/>
          <w:szCs w:val="20"/>
        </w:rPr>
        <w:t>zakres współpracy z partnerami biznesowymi. Wówczas klienci z sektora publicznego będą ważnymi</w:t>
      </w:r>
      <w:r w:rsidR="00E97343" w:rsidRPr="00A64634">
        <w:rPr>
          <w:rFonts w:ascii="Arial" w:hAnsi="Arial" w:cs="Arial"/>
          <w:sz w:val="20"/>
          <w:szCs w:val="20"/>
        </w:rPr>
        <w:t xml:space="preserve"> dla</w:t>
      </w:r>
      <w:r w:rsidR="009C308E">
        <w:rPr>
          <w:rFonts w:ascii="Arial" w:hAnsi="Arial" w:cs="Arial"/>
          <w:sz w:val="20"/>
          <w:szCs w:val="20"/>
        </w:rPr>
        <w:t xml:space="preserve"> naszej</w:t>
      </w:r>
      <w:r w:rsidR="00E97343" w:rsidRPr="00A64634">
        <w:rPr>
          <w:rFonts w:ascii="Arial" w:hAnsi="Arial" w:cs="Arial"/>
          <w:sz w:val="20"/>
          <w:szCs w:val="20"/>
        </w:rPr>
        <w:t xml:space="preserve"> spółki. </w:t>
      </w:r>
      <w:r w:rsidR="009C308E">
        <w:rPr>
          <w:rFonts w:ascii="Arial" w:hAnsi="Arial" w:cs="Arial"/>
          <w:sz w:val="20"/>
          <w:szCs w:val="20"/>
        </w:rPr>
        <w:t>Zobowiązujemy się p</w:t>
      </w:r>
      <w:r w:rsidR="00E97343" w:rsidRPr="00A64634">
        <w:rPr>
          <w:rFonts w:ascii="Arial" w:hAnsi="Arial" w:cs="Arial"/>
          <w:sz w:val="20"/>
          <w:szCs w:val="20"/>
        </w:rPr>
        <w:t>rzestrzega</w:t>
      </w:r>
      <w:r w:rsidR="009C308E">
        <w:rPr>
          <w:rFonts w:ascii="Arial" w:hAnsi="Arial" w:cs="Arial"/>
          <w:sz w:val="20"/>
          <w:szCs w:val="20"/>
        </w:rPr>
        <w:t>ć</w:t>
      </w:r>
      <w:r w:rsidR="00E97343" w:rsidRPr="00A64634">
        <w:rPr>
          <w:rFonts w:ascii="Arial" w:hAnsi="Arial" w:cs="Arial"/>
          <w:sz w:val="20"/>
          <w:szCs w:val="20"/>
        </w:rPr>
        <w:t xml:space="preserve"> przepisów dotyczących procedur udzielania zamówień publicznych, zwłaszcza surowych przepisów ustawowych i wykonawczych</w:t>
      </w:r>
      <w:r w:rsidR="00E97343" w:rsidRPr="00A64634">
        <w:rPr>
          <w:rFonts w:ascii="Arial" w:hAnsi="Arial" w:cs="Arial"/>
          <w:color w:val="0000FF"/>
          <w:sz w:val="20"/>
          <w:szCs w:val="20"/>
        </w:rPr>
        <w:t xml:space="preserve"> </w:t>
      </w:r>
      <w:r w:rsidR="00E97343" w:rsidRPr="00A64634">
        <w:rPr>
          <w:rFonts w:ascii="Arial" w:hAnsi="Arial" w:cs="Arial"/>
          <w:sz w:val="20"/>
          <w:szCs w:val="20"/>
        </w:rPr>
        <w:t>dotyczących unikania niewłaściwego wpływu.</w:t>
      </w:r>
    </w:p>
    <w:p w:rsidR="00E97343" w:rsidRPr="005663C6" w:rsidRDefault="00E97343" w:rsidP="000A307F">
      <w:pPr>
        <w:pStyle w:val="Nagwek3"/>
        <w:numPr>
          <w:ilvl w:val="2"/>
          <w:numId w:val="6"/>
        </w:numPr>
        <w:jc w:val="both"/>
        <w:rPr>
          <w:b w:val="0"/>
          <w:bCs w:val="0"/>
          <w:sz w:val="20"/>
          <w:szCs w:val="20"/>
        </w:rPr>
      </w:pPr>
      <w:bookmarkStart w:id="2" w:name="_Toc309644258"/>
      <w:r w:rsidRPr="005663C6">
        <w:rPr>
          <w:b w:val="0"/>
          <w:bCs w:val="0"/>
          <w:sz w:val="20"/>
          <w:szCs w:val="20"/>
        </w:rPr>
        <w:t>Kontakty biznesowe z konkurencją</w:t>
      </w:r>
      <w:bookmarkEnd w:id="2"/>
    </w:p>
    <w:p w:rsidR="001D00D2" w:rsidRDefault="00EF7065" w:rsidP="00B44F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E97343" w:rsidRPr="00A64634">
        <w:rPr>
          <w:rFonts w:ascii="Arial" w:hAnsi="Arial" w:cs="Arial"/>
          <w:sz w:val="20"/>
          <w:szCs w:val="20"/>
        </w:rPr>
        <w:t>znaje</w:t>
      </w:r>
      <w:r>
        <w:rPr>
          <w:rFonts w:ascii="Arial" w:hAnsi="Arial" w:cs="Arial"/>
          <w:sz w:val="20"/>
          <w:szCs w:val="20"/>
        </w:rPr>
        <w:t>my</w:t>
      </w:r>
      <w:r w:rsidR="00E97343" w:rsidRPr="00A64634">
        <w:rPr>
          <w:rFonts w:ascii="Arial" w:hAnsi="Arial" w:cs="Arial"/>
          <w:sz w:val="20"/>
          <w:szCs w:val="20"/>
        </w:rPr>
        <w:t xml:space="preserve"> otwartą </w:t>
      </w:r>
      <w:r>
        <w:rPr>
          <w:rFonts w:ascii="Arial" w:hAnsi="Arial" w:cs="Arial"/>
          <w:sz w:val="20"/>
          <w:szCs w:val="20"/>
        </w:rPr>
        <w:t xml:space="preserve">i uczciwą </w:t>
      </w:r>
      <w:r w:rsidR="00E97343" w:rsidRPr="00A64634">
        <w:rPr>
          <w:rFonts w:ascii="Arial" w:hAnsi="Arial" w:cs="Arial"/>
          <w:sz w:val="20"/>
          <w:szCs w:val="20"/>
        </w:rPr>
        <w:t>konkurencję za podstawowy składnik wolnego rynku, który promuje efektywność, rozwój gospodarczy i innowacyjność.</w:t>
      </w:r>
      <w:r w:rsidR="001D00D2">
        <w:rPr>
          <w:rFonts w:ascii="Arial" w:hAnsi="Arial" w:cs="Arial"/>
          <w:sz w:val="20"/>
          <w:szCs w:val="20"/>
        </w:rPr>
        <w:t xml:space="preserve"> Promujemy zdobywanie rynku dzięki wysokiej jakości produktów i usług. </w:t>
      </w:r>
    </w:p>
    <w:p w:rsidR="001D00D2" w:rsidRDefault="00E97343" w:rsidP="00B44F5E">
      <w:pPr>
        <w:jc w:val="both"/>
        <w:rPr>
          <w:rFonts w:ascii="Arial" w:hAnsi="Arial" w:cs="Arial"/>
          <w:sz w:val="20"/>
          <w:szCs w:val="20"/>
        </w:rPr>
      </w:pPr>
      <w:r w:rsidRPr="00A64634">
        <w:rPr>
          <w:rFonts w:ascii="Arial" w:hAnsi="Arial" w:cs="Arial"/>
          <w:sz w:val="20"/>
          <w:szCs w:val="20"/>
        </w:rPr>
        <w:t xml:space="preserve">Zwracamy szczególną uwagę na przestrzeganie parametrów prawnych dotyczących ochrony otwartej konkurencji w umowach biznesowych i kontaktach ze stronami trzecimi. </w:t>
      </w:r>
    </w:p>
    <w:p w:rsidR="00E97343" w:rsidRPr="00A64634" w:rsidRDefault="00E97343" w:rsidP="00B44F5E">
      <w:pPr>
        <w:jc w:val="both"/>
        <w:rPr>
          <w:rFonts w:ascii="Arial" w:hAnsi="Arial" w:cs="Arial"/>
          <w:sz w:val="20"/>
          <w:szCs w:val="20"/>
        </w:rPr>
      </w:pPr>
      <w:r w:rsidRPr="00A64634">
        <w:rPr>
          <w:rFonts w:ascii="Arial" w:hAnsi="Arial" w:cs="Arial"/>
          <w:sz w:val="20"/>
          <w:szCs w:val="20"/>
        </w:rPr>
        <w:t>Stanowczo i jednoznacznie sprzeciwiamy się wykorzystywaniu szpiegostwa gospodarczego w celu uzyskania informacji o naszych konkurentach.</w:t>
      </w:r>
    </w:p>
    <w:p w:rsidR="00E97343" w:rsidRPr="005663C6" w:rsidRDefault="00E97343" w:rsidP="001D00D2">
      <w:pPr>
        <w:pStyle w:val="Nagwek3"/>
        <w:numPr>
          <w:ilvl w:val="2"/>
          <w:numId w:val="6"/>
        </w:numPr>
        <w:jc w:val="both"/>
        <w:rPr>
          <w:b w:val="0"/>
          <w:bCs w:val="0"/>
          <w:sz w:val="20"/>
          <w:szCs w:val="20"/>
        </w:rPr>
      </w:pPr>
      <w:bookmarkStart w:id="3" w:name="_Toc309644259"/>
      <w:r w:rsidRPr="005663C6">
        <w:rPr>
          <w:b w:val="0"/>
          <w:bCs w:val="0"/>
          <w:sz w:val="20"/>
          <w:szCs w:val="20"/>
        </w:rPr>
        <w:lastRenderedPageBreak/>
        <w:t>Kontakty biznesowe z dostawcami</w:t>
      </w:r>
      <w:bookmarkEnd w:id="3"/>
    </w:p>
    <w:p w:rsidR="00E97343" w:rsidRPr="00A64634" w:rsidRDefault="006860A9" w:rsidP="00D65377">
      <w:pPr>
        <w:jc w:val="both"/>
        <w:rPr>
          <w:rFonts w:ascii="Arial" w:hAnsi="Arial" w:cs="Arial"/>
          <w:sz w:val="20"/>
          <w:szCs w:val="20"/>
        </w:rPr>
      </w:pPr>
      <w:r w:rsidRPr="00D65377">
        <w:rPr>
          <w:rFonts w:ascii="Arial" w:hAnsi="Arial" w:cs="Arial"/>
          <w:sz w:val="20"/>
          <w:szCs w:val="20"/>
        </w:rPr>
        <w:t>Aby zapewnić jak najlepszą obsługę naszym klientom, aktywnie tworzymy trwałe relacje</w:t>
      </w:r>
      <w:r w:rsidR="00D65377">
        <w:rPr>
          <w:rFonts w:ascii="Arial" w:hAnsi="Arial" w:cs="Arial"/>
          <w:sz w:val="20"/>
          <w:szCs w:val="20"/>
        </w:rPr>
        <w:t xml:space="preserve"> </w:t>
      </w:r>
      <w:r w:rsidRPr="00D65377">
        <w:rPr>
          <w:rFonts w:ascii="Arial" w:hAnsi="Arial" w:cs="Arial"/>
          <w:sz w:val="20"/>
          <w:szCs w:val="20"/>
        </w:rPr>
        <w:t>z dostawcami i podwykonawcami wymagając od nich stosowania norm etycznych obowiązujących</w:t>
      </w:r>
      <w:r w:rsidRPr="00A64634">
        <w:rPr>
          <w:rFonts w:ascii="Arial" w:hAnsi="Arial" w:cs="Arial"/>
          <w:sz w:val="20"/>
          <w:szCs w:val="20"/>
        </w:rPr>
        <w:t xml:space="preserve"> </w:t>
      </w:r>
      <w:r w:rsidR="003D72B6">
        <w:rPr>
          <w:rFonts w:ascii="Arial" w:hAnsi="Arial" w:cs="Arial"/>
          <w:sz w:val="20"/>
          <w:szCs w:val="20"/>
        </w:rPr>
        <w:t xml:space="preserve">w naszej korporacji. </w:t>
      </w:r>
    </w:p>
    <w:p w:rsidR="00E97343" w:rsidRPr="00A64634" w:rsidRDefault="00E97343" w:rsidP="00B44F5E">
      <w:pPr>
        <w:jc w:val="both"/>
        <w:rPr>
          <w:rFonts w:ascii="Arial" w:hAnsi="Arial" w:cs="Arial"/>
          <w:sz w:val="20"/>
          <w:szCs w:val="20"/>
        </w:rPr>
      </w:pPr>
      <w:r w:rsidRPr="00A64634">
        <w:rPr>
          <w:rFonts w:ascii="Arial" w:hAnsi="Arial" w:cs="Arial"/>
          <w:sz w:val="20"/>
          <w:szCs w:val="20"/>
        </w:rPr>
        <w:t xml:space="preserve">Zakupy realizowane są zgodnie z prawem i </w:t>
      </w:r>
      <w:r w:rsidR="003D72B6">
        <w:rPr>
          <w:rFonts w:ascii="Arial" w:hAnsi="Arial" w:cs="Arial"/>
          <w:sz w:val="20"/>
          <w:szCs w:val="20"/>
        </w:rPr>
        <w:t xml:space="preserve">lokalnymi </w:t>
      </w:r>
      <w:r w:rsidRPr="00A64634">
        <w:rPr>
          <w:rFonts w:ascii="Arial" w:hAnsi="Arial" w:cs="Arial"/>
          <w:sz w:val="20"/>
          <w:szCs w:val="20"/>
        </w:rPr>
        <w:t>regulacjami</w:t>
      </w:r>
      <w:r w:rsidR="003D72B6">
        <w:rPr>
          <w:rFonts w:ascii="Arial" w:hAnsi="Arial" w:cs="Arial"/>
          <w:sz w:val="20"/>
          <w:szCs w:val="20"/>
        </w:rPr>
        <w:t>.</w:t>
      </w:r>
      <w:r w:rsidRPr="00A64634">
        <w:rPr>
          <w:rFonts w:ascii="Arial" w:hAnsi="Arial" w:cs="Arial"/>
          <w:sz w:val="20"/>
          <w:szCs w:val="20"/>
        </w:rPr>
        <w:t xml:space="preserve"> </w:t>
      </w:r>
      <w:r w:rsidR="003D72B6">
        <w:rPr>
          <w:rFonts w:ascii="Arial" w:hAnsi="Arial" w:cs="Arial"/>
          <w:sz w:val="20"/>
          <w:szCs w:val="20"/>
        </w:rPr>
        <w:t>P</w:t>
      </w:r>
      <w:r w:rsidRPr="00A64634">
        <w:rPr>
          <w:rFonts w:ascii="Arial" w:hAnsi="Arial" w:cs="Arial"/>
          <w:sz w:val="20"/>
          <w:szCs w:val="20"/>
        </w:rPr>
        <w:t>referuje</w:t>
      </w:r>
      <w:r w:rsidR="003D72B6">
        <w:rPr>
          <w:rFonts w:ascii="Arial" w:hAnsi="Arial" w:cs="Arial"/>
          <w:sz w:val="20"/>
          <w:szCs w:val="20"/>
        </w:rPr>
        <w:t>my</w:t>
      </w:r>
      <w:r w:rsidRPr="00A64634">
        <w:rPr>
          <w:rFonts w:ascii="Arial" w:hAnsi="Arial" w:cs="Arial"/>
          <w:sz w:val="20"/>
          <w:szCs w:val="20"/>
        </w:rPr>
        <w:t xml:space="preserve"> współpracę </w:t>
      </w:r>
      <w:r w:rsidR="00297990">
        <w:rPr>
          <w:rFonts w:ascii="Arial" w:hAnsi="Arial" w:cs="Arial"/>
          <w:sz w:val="20"/>
          <w:szCs w:val="20"/>
        </w:rPr>
        <w:br/>
      </w:r>
      <w:r w:rsidRPr="00A64634">
        <w:rPr>
          <w:rFonts w:ascii="Arial" w:hAnsi="Arial" w:cs="Arial"/>
          <w:sz w:val="20"/>
          <w:szCs w:val="20"/>
        </w:rPr>
        <w:t>z dostawcami przyjaznymi dla środowiska</w:t>
      </w:r>
      <w:r w:rsidR="003D72B6">
        <w:rPr>
          <w:rFonts w:ascii="Arial" w:hAnsi="Arial" w:cs="Arial"/>
          <w:sz w:val="20"/>
          <w:szCs w:val="20"/>
        </w:rPr>
        <w:t xml:space="preserve"> </w:t>
      </w:r>
      <w:r w:rsidRPr="00A64634">
        <w:rPr>
          <w:rFonts w:ascii="Arial" w:hAnsi="Arial" w:cs="Arial"/>
          <w:sz w:val="20"/>
          <w:szCs w:val="20"/>
        </w:rPr>
        <w:t>i</w:t>
      </w:r>
      <w:r w:rsidR="003D72B6">
        <w:rPr>
          <w:rFonts w:ascii="Arial" w:hAnsi="Arial" w:cs="Arial"/>
          <w:sz w:val="20"/>
          <w:szCs w:val="20"/>
        </w:rPr>
        <w:t xml:space="preserve"> </w:t>
      </w:r>
      <w:r w:rsidRPr="00A64634">
        <w:rPr>
          <w:rFonts w:ascii="Arial" w:hAnsi="Arial" w:cs="Arial"/>
          <w:sz w:val="20"/>
          <w:szCs w:val="20"/>
        </w:rPr>
        <w:t>odpowiedzialnymi społecznie.</w:t>
      </w:r>
    </w:p>
    <w:p w:rsidR="00E97343" w:rsidRPr="00746E8B" w:rsidRDefault="00E97343" w:rsidP="00746E8B">
      <w:pPr>
        <w:jc w:val="both"/>
        <w:rPr>
          <w:rFonts w:ascii="Arial" w:hAnsi="Arial" w:cs="Arial"/>
          <w:sz w:val="20"/>
          <w:szCs w:val="20"/>
        </w:rPr>
      </w:pPr>
      <w:r w:rsidRPr="00746E8B">
        <w:rPr>
          <w:rFonts w:ascii="Arial" w:hAnsi="Arial" w:cs="Arial"/>
          <w:sz w:val="20"/>
          <w:szCs w:val="20"/>
        </w:rPr>
        <w:t xml:space="preserve">Podejmując decyzje biznesowe, kierujemy się wyłącznie interesem </w:t>
      </w:r>
      <w:proofErr w:type="spellStart"/>
      <w:r w:rsidR="0087745E" w:rsidRPr="00746E8B">
        <w:rPr>
          <w:rFonts w:ascii="Arial" w:hAnsi="Arial" w:cs="Arial"/>
          <w:sz w:val="20"/>
          <w:szCs w:val="20"/>
        </w:rPr>
        <w:t>NetWorkS</w:t>
      </w:r>
      <w:proofErr w:type="spellEnd"/>
      <w:r w:rsidR="0087745E" w:rsidRPr="00746E8B">
        <w:rPr>
          <w:rFonts w:ascii="Arial" w:hAnsi="Arial" w:cs="Arial"/>
          <w:sz w:val="20"/>
          <w:szCs w:val="20"/>
        </w:rPr>
        <w:t>! i naszych udziałowców –</w:t>
      </w:r>
      <w:r w:rsidR="00F24A11" w:rsidRPr="00746E8B">
        <w:rPr>
          <w:rFonts w:ascii="Arial" w:hAnsi="Arial" w:cs="Arial"/>
          <w:sz w:val="20"/>
          <w:szCs w:val="20"/>
        </w:rPr>
        <w:t xml:space="preserve"> </w:t>
      </w:r>
      <w:r w:rsidRPr="00746E8B">
        <w:rPr>
          <w:rFonts w:ascii="Arial" w:hAnsi="Arial" w:cs="Arial"/>
          <w:sz w:val="20"/>
          <w:szCs w:val="20"/>
        </w:rPr>
        <w:t>odkładamy</w:t>
      </w:r>
      <w:r w:rsidR="0087745E" w:rsidRPr="00746E8B">
        <w:rPr>
          <w:rFonts w:ascii="Arial" w:hAnsi="Arial" w:cs="Arial"/>
          <w:sz w:val="20"/>
          <w:szCs w:val="20"/>
        </w:rPr>
        <w:t xml:space="preserve"> </w:t>
      </w:r>
      <w:r w:rsidRPr="00746E8B">
        <w:rPr>
          <w:rFonts w:ascii="Arial" w:hAnsi="Arial" w:cs="Arial"/>
          <w:sz w:val="20"/>
          <w:szCs w:val="20"/>
        </w:rPr>
        <w:t>na bok osobiste korzyści. Nie pozwalamy na to, aby na nasze decyzje wpływały oferty lub obietnice dostawców dotyczące nielegalnych korzyści konkurencyjnych. Nigdy takich ofert nie przyjmujemy ani się ich nie domagamy.</w:t>
      </w:r>
    </w:p>
    <w:p w:rsidR="00E97343" w:rsidRPr="00746E8B" w:rsidRDefault="00E97343" w:rsidP="00746E8B">
      <w:pPr>
        <w:jc w:val="both"/>
        <w:rPr>
          <w:rFonts w:ascii="Arial" w:hAnsi="Arial" w:cs="Arial"/>
          <w:sz w:val="20"/>
          <w:szCs w:val="20"/>
        </w:rPr>
      </w:pPr>
      <w:r w:rsidRPr="00746E8B">
        <w:rPr>
          <w:rFonts w:ascii="Arial" w:hAnsi="Arial" w:cs="Arial"/>
          <w:sz w:val="20"/>
          <w:szCs w:val="20"/>
        </w:rPr>
        <w:t>Chcemy również uniknąć wrażenia, że takie oferty mogłyby wpłynąć na nasze decyzje. W razie wątpliwości, np. czy wolno nam przyjąć od dostawcy prezent, zaproszenie na posiłek służbowy lub imprezę</w:t>
      </w:r>
      <w:r w:rsidR="00626ADE">
        <w:rPr>
          <w:rFonts w:ascii="Arial" w:hAnsi="Arial" w:cs="Arial"/>
          <w:sz w:val="20"/>
          <w:szCs w:val="20"/>
        </w:rPr>
        <w:t xml:space="preserve"> jak też inną formę gratyfikacji</w:t>
      </w:r>
      <w:r w:rsidRPr="00746E8B">
        <w:rPr>
          <w:rFonts w:ascii="Arial" w:hAnsi="Arial" w:cs="Arial"/>
          <w:sz w:val="20"/>
          <w:szCs w:val="20"/>
        </w:rPr>
        <w:t>, czy też nie, zasięgamy porady na portalu doradczym W przypadku otrzymania nielegalnych korzyści, oferty lub obietnicy takich korzyści, informujemy o tym naszych bezpośrednich przełożonych lub raportujemy za pośrednictwem portalu służącego do zgłaszania tego typu nadużyć</w:t>
      </w:r>
    </w:p>
    <w:p w:rsidR="008C4FAD" w:rsidRPr="009B19C4" w:rsidRDefault="008C4FAD" w:rsidP="00B44F5E">
      <w:pPr>
        <w:pStyle w:val="Tekstpodstawowy2"/>
        <w:rPr>
          <w:bCs/>
          <w:sz w:val="20"/>
          <w:szCs w:val="20"/>
          <w:highlight w:val="red"/>
        </w:rPr>
      </w:pPr>
    </w:p>
    <w:p w:rsidR="00E97343" w:rsidRPr="00746E8B" w:rsidRDefault="00EB7AC4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  <w:r w:rsidRPr="005D4386">
        <w:rPr>
          <w:rFonts w:eastAsiaTheme="minorHAnsi"/>
          <w:sz w:val="20"/>
          <w:szCs w:val="20"/>
          <w:lang w:eastAsia="en-US"/>
        </w:rPr>
        <w:t>Biuro</w:t>
      </w:r>
      <w:r w:rsidR="00F839D6" w:rsidRPr="005D4386">
        <w:rPr>
          <w:rFonts w:eastAsiaTheme="minorHAnsi"/>
          <w:sz w:val="20"/>
          <w:szCs w:val="20"/>
          <w:lang w:eastAsia="en-US"/>
        </w:rPr>
        <w:t xml:space="preserve"> </w:t>
      </w:r>
      <w:r w:rsidR="00E97343" w:rsidRPr="005D4386">
        <w:rPr>
          <w:rFonts w:eastAsiaTheme="minorHAnsi"/>
          <w:sz w:val="20"/>
          <w:szCs w:val="20"/>
          <w:lang w:eastAsia="en-US"/>
        </w:rPr>
        <w:t>Zakupów</w:t>
      </w:r>
      <w:r w:rsidR="00E97343" w:rsidRPr="00746E8B">
        <w:rPr>
          <w:rFonts w:eastAsiaTheme="minorHAnsi"/>
          <w:sz w:val="20"/>
          <w:szCs w:val="20"/>
          <w:lang w:eastAsia="en-US"/>
        </w:rPr>
        <w:t xml:space="preserve"> odpowiada za dokonywanie zakupów</w:t>
      </w:r>
      <w:r w:rsidR="00F24A11" w:rsidRPr="00746E8B">
        <w:rPr>
          <w:rFonts w:eastAsiaTheme="minorHAnsi"/>
          <w:sz w:val="20"/>
          <w:szCs w:val="20"/>
          <w:lang w:eastAsia="en-US"/>
        </w:rPr>
        <w:t xml:space="preserve"> towarów i </w:t>
      </w:r>
      <w:r w:rsidR="00E97343" w:rsidRPr="00746E8B">
        <w:rPr>
          <w:rFonts w:eastAsiaTheme="minorHAnsi"/>
          <w:sz w:val="20"/>
          <w:szCs w:val="20"/>
          <w:lang w:eastAsia="en-US"/>
        </w:rPr>
        <w:t xml:space="preserve">usług na jak najlepszych warunkach. </w:t>
      </w:r>
      <w:r w:rsidR="009B19C4" w:rsidRPr="00746E8B">
        <w:rPr>
          <w:rFonts w:eastAsiaTheme="minorHAnsi"/>
          <w:sz w:val="20"/>
          <w:szCs w:val="20"/>
          <w:lang w:eastAsia="en-US"/>
        </w:rPr>
        <w:t xml:space="preserve">Każda jednostka w firmie jest zobowiązana </w:t>
      </w:r>
      <w:r w:rsidR="00E97343" w:rsidRPr="00746E8B">
        <w:rPr>
          <w:rFonts w:eastAsiaTheme="minorHAnsi"/>
          <w:sz w:val="20"/>
          <w:szCs w:val="20"/>
          <w:lang w:eastAsia="en-US"/>
        </w:rPr>
        <w:t xml:space="preserve">dokonywać </w:t>
      </w:r>
      <w:r w:rsidR="009B19C4" w:rsidRPr="00746E8B">
        <w:rPr>
          <w:rFonts w:eastAsiaTheme="minorHAnsi"/>
          <w:sz w:val="20"/>
          <w:szCs w:val="20"/>
          <w:lang w:eastAsia="en-US"/>
        </w:rPr>
        <w:t xml:space="preserve">zakupów za </w:t>
      </w:r>
      <w:r w:rsidR="00E97343" w:rsidRPr="00746E8B">
        <w:rPr>
          <w:rFonts w:eastAsiaTheme="minorHAnsi"/>
          <w:sz w:val="20"/>
          <w:szCs w:val="20"/>
          <w:lang w:eastAsia="en-US"/>
        </w:rPr>
        <w:t xml:space="preserve">pośrednictwem tego </w:t>
      </w:r>
      <w:r w:rsidR="00F839D6">
        <w:rPr>
          <w:rFonts w:eastAsiaTheme="minorHAnsi"/>
          <w:sz w:val="20"/>
          <w:szCs w:val="20"/>
          <w:lang w:eastAsia="en-US"/>
        </w:rPr>
        <w:t xml:space="preserve">Biura </w:t>
      </w:r>
      <w:r w:rsidR="009B19C4" w:rsidRPr="00746E8B">
        <w:rPr>
          <w:rFonts w:eastAsiaTheme="minorHAnsi"/>
          <w:sz w:val="20"/>
          <w:szCs w:val="20"/>
          <w:lang w:eastAsia="en-US"/>
        </w:rPr>
        <w:t>z zachowaniem odpowiednich procedur. O</w:t>
      </w:r>
      <w:r w:rsidR="00E97343" w:rsidRPr="00746E8B">
        <w:rPr>
          <w:rFonts w:eastAsiaTheme="minorHAnsi"/>
          <w:sz w:val="20"/>
          <w:szCs w:val="20"/>
          <w:lang w:eastAsia="en-US"/>
        </w:rPr>
        <w:t xml:space="preserve">minięcie </w:t>
      </w:r>
      <w:r w:rsidR="009B19C4" w:rsidRPr="00746E8B">
        <w:rPr>
          <w:rFonts w:eastAsiaTheme="minorHAnsi"/>
          <w:sz w:val="20"/>
          <w:szCs w:val="20"/>
          <w:lang w:eastAsia="en-US"/>
        </w:rPr>
        <w:t xml:space="preserve">ustanowionych </w:t>
      </w:r>
      <w:r w:rsidR="00E97343" w:rsidRPr="00746E8B">
        <w:rPr>
          <w:rFonts w:eastAsiaTheme="minorHAnsi"/>
          <w:sz w:val="20"/>
          <w:szCs w:val="20"/>
          <w:lang w:eastAsia="en-US"/>
        </w:rPr>
        <w:t xml:space="preserve">procedur </w:t>
      </w:r>
      <w:r w:rsidR="009B19C4" w:rsidRPr="00746E8B">
        <w:rPr>
          <w:rFonts w:eastAsiaTheme="minorHAnsi"/>
          <w:sz w:val="20"/>
          <w:szCs w:val="20"/>
          <w:lang w:eastAsia="en-US"/>
        </w:rPr>
        <w:t xml:space="preserve">zakupowych </w:t>
      </w:r>
      <w:r w:rsidR="00E97343" w:rsidRPr="00746E8B">
        <w:rPr>
          <w:rFonts w:eastAsiaTheme="minorHAnsi"/>
          <w:sz w:val="20"/>
          <w:szCs w:val="20"/>
          <w:lang w:eastAsia="en-US"/>
        </w:rPr>
        <w:t xml:space="preserve">może spowodować szkody dla </w:t>
      </w:r>
      <w:r w:rsidR="00792E71" w:rsidRPr="00746E8B">
        <w:rPr>
          <w:rFonts w:eastAsiaTheme="minorHAnsi"/>
          <w:sz w:val="20"/>
          <w:szCs w:val="20"/>
          <w:lang w:eastAsia="en-US"/>
        </w:rPr>
        <w:t xml:space="preserve">spółki </w:t>
      </w:r>
      <w:r w:rsidR="00E97343" w:rsidRPr="00746E8B">
        <w:rPr>
          <w:rFonts w:eastAsiaTheme="minorHAnsi"/>
          <w:sz w:val="20"/>
          <w:szCs w:val="20"/>
          <w:lang w:eastAsia="en-US"/>
        </w:rPr>
        <w:t>i</w:t>
      </w:r>
      <w:r w:rsidR="009B19C4" w:rsidRPr="00746E8B">
        <w:rPr>
          <w:rFonts w:eastAsiaTheme="minorHAnsi"/>
          <w:sz w:val="20"/>
          <w:szCs w:val="20"/>
          <w:lang w:eastAsia="en-US"/>
        </w:rPr>
        <w:t xml:space="preserve"> </w:t>
      </w:r>
      <w:r w:rsidR="00792E71" w:rsidRPr="00746E8B">
        <w:rPr>
          <w:rFonts w:eastAsiaTheme="minorHAnsi"/>
          <w:sz w:val="20"/>
          <w:szCs w:val="20"/>
          <w:lang w:eastAsia="en-US"/>
        </w:rPr>
        <w:t xml:space="preserve">będzie </w:t>
      </w:r>
      <w:r w:rsidR="00E97343" w:rsidRPr="00746E8B">
        <w:rPr>
          <w:rFonts w:eastAsiaTheme="minorHAnsi"/>
          <w:sz w:val="20"/>
          <w:szCs w:val="20"/>
          <w:lang w:eastAsia="en-US"/>
        </w:rPr>
        <w:t>stanowi</w:t>
      </w:r>
      <w:r w:rsidR="00792E71" w:rsidRPr="00746E8B">
        <w:rPr>
          <w:rFonts w:eastAsiaTheme="minorHAnsi"/>
          <w:sz w:val="20"/>
          <w:szCs w:val="20"/>
          <w:lang w:eastAsia="en-US"/>
        </w:rPr>
        <w:t>ło</w:t>
      </w:r>
      <w:r w:rsidR="00E97343" w:rsidRPr="00746E8B">
        <w:rPr>
          <w:rFonts w:eastAsiaTheme="minorHAnsi"/>
          <w:sz w:val="20"/>
          <w:szCs w:val="20"/>
          <w:lang w:eastAsia="en-US"/>
        </w:rPr>
        <w:t xml:space="preserve"> naruszenie obowiązujących zasad.</w:t>
      </w:r>
    </w:p>
    <w:p w:rsidR="00E97343" w:rsidRDefault="00E97343" w:rsidP="003F5CBA">
      <w:pPr>
        <w:pStyle w:val="Nagwek3"/>
        <w:numPr>
          <w:ilvl w:val="2"/>
          <w:numId w:val="6"/>
        </w:numPr>
        <w:jc w:val="both"/>
        <w:rPr>
          <w:b w:val="0"/>
          <w:bCs w:val="0"/>
          <w:sz w:val="20"/>
          <w:szCs w:val="20"/>
        </w:rPr>
      </w:pPr>
      <w:bookmarkStart w:id="4" w:name="_Toc309644260"/>
      <w:r w:rsidRPr="005663C6">
        <w:rPr>
          <w:b w:val="0"/>
          <w:bCs w:val="0"/>
          <w:sz w:val="20"/>
          <w:szCs w:val="20"/>
        </w:rPr>
        <w:t>Kontakty ze stronami trzecimi</w:t>
      </w:r>
      <w:bookmarkEnd w:id="4"/>
    </w:p>
    <w:p w:rsidR="00F05F02" w:rsidRPr="004E1076" w:rsidRDefault="00E97343" w:rsidP="004E1076">
      <w:pPr>
        <w:pStyle w:val="Tekstpodstawowy2"/>
        <w:rPr>
          <w:b/>
          <w:bCs/>
          <w:sz w:val="20"/>
          <w:szCs w:val="20"/>
        </w:rPr>
      </w:pPr>
      <w:r w:rsidRPr="00F05F02">
        <w:rPr>
          <w:b/>
          <w:bCs/>
          <w:sz w:val="20"/>
          <w:szCs w:val="20"/>
        </w:rPr>
        <w:t>Społeczeństwo</w:t>
      </w:r>
      <w:r w:rsidR="00C74975" w:rsidRPr="00F05F02">
        <w:rPr>
          <w:b/>
          <w:bCs/>
          <w:sz w:val="20"/>
          <w:szCs w:val="20"/>
        </w:rPr>
        <w:t xml:space="preserve"> i środowisko naturalne</w:t>
      </w:r>
    </w:p>
    <w:p w:rsidR="0039352A" w:rsidRDefault="0039352A" w:rsidP="00FC4123">
      <w:pPr>
        <w:jc w:val="both"/>
        <w:rPr>
          <w:rFonts w:ascii="Arial" w:hAnsi="Arial" w:cs="Arial"/>
          <w:sz w:val="20"/>
          <w:szCs w:val="20"/>
        </w:rPr>
      </w:pPr>
      <w:r w:rsidRPr="00FC4123">
        <w:rPr>
          <w:rFonts w:ascii="Arial" w:hAnsi="Arial" w:cs="Arial"/>
          <w:sz w:val="20"/>
          <w:szCs w:val="20"/>
        </w:rPr>
        <w:t>Jako organizacja świadoma</w:t>
      </w:r>
      <w:r w:rsidR="00C74975" w:rsidRPr="00FC4123">
        <w:rPr>
          <w:rFonts w:ascii="Arial" w:hAnsi="Arial" w:cs="Arial"/>
          <w:sz w:val="20"/>
          <w:szCs w:val="20"/>
        </w:rPr>
        <w:t xml:space="preserve"> </w:t>
      </w:r>
      <w:r w:rsidRPr="00FC4123">
        <w:rPr>
          <w:rFonts w:ascii="Arial" w:hAnsi="Arial" w:cs="Arial"/>
          <w:sz w:val="20"/>
          <w:szCs w:val="20"/>
        </w:rPr>
        <w:t>zagrożeń natury ekologicznej, staramy się w prowadzonej działalności kontrolować zużycie energii</w:t>
      </w:r>
      <w:r w:rsidR="00C74975" w:rsidRPr="00FC4123">
        <w:rPr>
          <w:rFonts w:ascii="Arial" w:hAnsi="Arial" w:cs="Arial"/>
          <w:sz w:val="20"/>
          <w:szCs w:val="20"/>
        </w:rPr>
        <w:t xml:space="preserve"> </w:t>
      </w:r>
      <w:r w:rsidRPr="00FC4123">
        <w:rPr>
          <w:rFonts w:ascii="Arial" w:hAnsi="Arial" w:cs="Arial"/>
          <w:sz w:val="20"/>
          <w:szCs w:val="20"/>
        </w:rPr>
        <w:t>i innych zasobów naturalnych, a także uwzględniać kwestie ochrony środowiska.</w:t>
      </w:r>
      <w:r w:rsidR="00C74975" w:rsidRPr="00FC4123">
        <w:rPr>
          <w:rFonts w:ascii="Arial" w:hAnsi="Arial" w:cs="Arial"/>
          <w:sz w:val="20"/>
          <w:szCs w:val="20"/>
        </w:rPr>
        <w:t xml:space="preserve"> </w:t>
      </w:r>
      <w:r w:rsidRPr="00FC4123">
        <w:rPr>
          <w:rFonts w:ascii="Arial" w:hAnsi="Arial" w:cs="Arial"/>
          <w:sz w:val="20"/>
          <w:szCs w:val="20"/>
        </w:rPr>
        <w:t>Będąc przedsiębiorstwem innowacyjnym, promujemy wykorzystanie technologii informacyjnych</w:t>
      </w:r>
      <w:r w:rsidR="00C74975" w:rsidRPr="00FC4123">
        <w:rPr>
          <w:rFonts w:ascii="Arial" w:hAnsi="Arial" w:cs="Arial"/>
          <w:sz w:val="20"/>
          <w:szCs w:val="20"/>
        </w:rPr>
        <w:t xml:space="preserve"> </w:t>
      </w:r>
      <w:r w:rsidRPr="00FC4123">
        <w:rPr>
          <w:rFonts w:ascii="Arial" w:hAnsi="Arial" w:cs="Arial"/>
          <w:sz w:val="20"/>
          <w:szCs w:val="20"/>
        </w:rPr>
        <w:t>i telekomunikacyjnych na rzecz zrównoważonego rozwoju, a tym samym przyczyniamy się do rozwoju</w:t>
      </w:r>
      <w:r w:rsidR="00C74975" w:rsidRPr="00FC4123">
        <w:rPr>
          <w:rFonts w:ascii="Arial" w:hAnsi="Arial" w:cs="Arial"/>
          <w:sz w:val="20"/>
          <w:szCs w:val="20"/>
        </w:rPr>
        <w:t xml:space="preserve"> </w:t>
      </w:r>
      <w:r w:rsidRPr="00FC4123">
        <w:rPr>
          <w:rFonts w:ascii="Arial" w:hAnsi="Arial" w:cs="Arial"/>
          <w:sz w:val="20"/>
          <w:szCs w:val="20"/>
        </w:rPr>
        <w:t xml:space="preserve">lokalnych społeczności. </w:t>
      </w:r>
    </w:p>
    <w:p w:rsidR="008656EB" w:rsidRPr="00FC4123" w:rsidRDefault="008656EB" w:rsidP="00FC4123">
      <w:pPr>
        <w:jc w:val="both"/>
        <w:rPr>
          <w:rFonts w:ascii="Arial" w:hAnsi="Arial" w:cs="Arial"/>
          <w:sz w:val="20"/>
          <w:szCs w:val="20"/>
        </w:rPr>
      </w:pPr>
    </w:p>
    <w:p w:rsidR="00F05F02" w:rsidRDefault="00F05F02" w:rsidP="004E1076">
      <w:pPr>
        <w:pStyle w:val="Tekstpodstawowy2"/>
        <w:rPr>
          <w:b/>
          <w:bCs/>
          <w:sz w:val="20"/>
          <w:szCs w:val="20"/>
        </w:rPr>
      </w:pPr>
    </w:p>
    <w:p w:rsidR="00F05F02" w:rsidRPr="00F05F02" w:rsidRDefault="00B8582E" w:rsidP="004E1076">
      <w:pPr>
        <w:pStyle w:val="Tekstpodstawowy2"/>
        <w:rPr>
          <w:b/>
          <w:bCs/>
          <w:sz w:val="20"/>
          <w:szCs w:val="20"/>
        </w:rPr>
      </w:pPr>
      <w:r w:rsidRPr="00F05F02">
        <w:rPr>
          <w:b/>
          <w:bCs/>
          <w:sz w:val="20"/>
          <w:szCs w:val="20"/>
        </w:rPr>
        <w:t xml:space="preserve">Udziałowcy </w:t>
      </w:r>
    </w:p>
    <w:p w:rsidR="00E97343" w:rsidRPr="00FC4123" w:rsidRDefault="00B8582E" w:rsidP="00FC4123">
      <w:pPr>
        <w:jc w:val="both"/>
        <w:rPr>
          <w:rFonts w:ascii="Arial" w:hAnsi="Arial" w:cs="Arial"/>
          <w:sz w:val="20"/>
          <w:szCs w:val="20"/>
        </w:rPr>
      </w:pPr>
      <w:r w:rsidRPr="00FC4123">
        <w:rPr>
          <w:rFonts w:ascii="Arial" w:hAnsi="Arial" w:cs="Arial"/>
          <w:sz w:val="20"/>
          <w:szCs w:val="20"/>
        </w:rPr>
        <w:t xml:space="preserve">Udziałowcy </w:t>
      </w:r>
      <w:r w:rsidR="00E97343" w:rsidRPr="00FC4123">
        <w:rPr>
          <w:rFonts w:ascii="Arial" w:hAnsi="Arial" w:cs="Arial"/>
          <w:sz w:val="20"/>
          <w:szCs w:val="20"/>
        </w:rPr>
        <w:t>zapewniają niezbędny kapitał i ponoszą ryzyko biznesowe. Oczekują i ufają, iż będziemy zarządzać spółką i sprawować nad nią nadzór zgodnie z obowiązującymi przepisami prawnymi oraz przestrzegać międzynarodowych standardów odpowiedzialnego zarządzania przedsiębiorstwem.</w:t>
      </w:r>
      <w:r w:rsidRPr="00FC4123">
        <w:rPr>
          <w:rFonts w:ascii="Arial" w:hAnsi="Arial" w:cs="Arial"/>
          <w:sz w:val="20"/>
          <w:szCs w:val="20"/>
        </w:rPr>
        <w:t xml:space="preserve"> Działamy mając na uwadze interes i dobro spółki</w:t>
      </w:r>
      <w:r w:rsidR="00052A79" w:rsidRPr="00FC4123">
        <w:rPr>
          <w:rFonts w:ascii="Arial" w:hAnsi="Arial" w:cs="Arial"/>
          <w:sz w:val="20"/>
          <w:szCs w:val="20"/>
        </w:rPr>
        <w:t xml:space="preserve"> </w:t>
      </w:r>
      <w:r w:rsidR="00076466" w:rsidRPr="00FC4123">
        <w:rPr>
          <w:rFonts w:ascii="Arial" w:hAnsi="Arial" w:cs="Arial"/>
          <w:sz w:val="20"/>
          <w:szCs w:val="20"/>
        </w:rPr>
        <w:t>pamiętając</w:t>
      </w:r>
      <w:r w:rsidR="00052A79" w:rsidRPr="00FC4123">
        <w:rPr>
          <w:rFonts w:ascii="Arial" w:hAnsi="Arial" w:cs="Arial"/>
          <w:sz w:val="20"/>
          <w:szCs w:val="20"/>
        </w:rPr>
        <w:t>, że udziałowcy spółki są rynkowymi konkurentami.</w:t>
      </w:r>
    </w:p>
    <w:p w:rsidR="00101A99" w:rsidRPr="006650F3" w:rsidRDefault="00101A99" w:rsidP="006650F3">
      <w:pPr>
        <w:jc w:val="both"/>
        <w:rPr>
          <w:rFonts w:ascii="Arial" w:hAnsi="Arial" w:cs="Arial"/>
          <w:sz w:val="20"/>
          <w:szCs w:val="20"/>
        </w:rPr>
      </w:pPr>
    </w:p>
    <w:p w:rsidR="00E97343" w:rsidRPr="00F24A11" w:rsidRDefault="00E97343" w:rsidP="00B44F5E">
      <w:pPr>
        <w:pStyle w:val="Tekstpodstawowy2"/>
        <w:rPr>
          <w:b/>
          <w:bCs/>
          <w:sz w:val="20"/>
          <w:szCs w:val="20"/>
        </w:rPr>
      </w:pPr>
      <w:r w:rsidRPr="00F24A11">
        <w:rPr>
          <w:b/>
          <w:bCs/>
          <w:sz w:val="20"/>
          <w:szCs w:val="20"/>
        </w:rPr>
        <w:t>Przejrzysta sprawozdawczość finansowa</w:t>
      </w:r>
    </w:p>
    <w:p w:rsidR="00E97343" w:rsidRPr="006650F3" w:rsidRDefault="00E97343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 xml:space="preserve">Ważnym elementem kontroli wewnętrznej w </w:t>
      </w:r>
      <w:r w:rsidR="00101A99" w:rsidRPr="006650F3">
        <w:rPr>
          <w:rFonts w:ascii="Arial" w:hAnsi="Arial" w:cs="Arial"/>
          <w:sz w:val="20"/>
          <w:szCs w:val="20"/>
        </w:rPr>
        <w:t>spółce</w:t>
      </w:r>
      <w:r w:rsidRPr="006650F3">
        <w:rPr>
          <w:rFonts w:ascii="Arial" w:hAnsi="Arial" w:cs="Arial"/>
          <w:sz w:val="20"/>
          <w:szCs w:val="20"/>
        </w:rPr>
        <w:t xml:space="preserve"> jest utrzymanie rzetelności sporządzania sprawozdań finansowych</w:t>
      </w:r>
      <w:r w:rsidR="00D27452" w:rsidRPr="006650F3">
        <w:rPr>
          <w:rFonts w:ascii="Arial" w:hAnsi="Arial" w:cs="Arial"/>
          <w:sz w:val="20"/>
          <w:szCs w:val="20"/>
        </w:rPr>
        <w:t>, które są cyklicznie prezentowane naszym udziałowcom.</w:t>
      </w:r>
      <w:r w:rsidRPr="006650F3">
        <w:rPr>
          <w:rFonts w:ascii="Arial" w:hAnsi="Arial" w:cs="Arial"/>
          <w:sz w:val="20"/>
          <w:szCs w:val="20"/>
        </w:rPr>
        <w:t xml:space="preserve"> </w:t>
      </w:r>
      <w:r w:rsidR="00D27452" w:rsidRPr="006650F3">
        <w:rPr>
          <w:rFonts w:ascii="Arial" w:hAnsi="Arial" w:cs="Arial"/>
          <w:sz w:val="20"/>
          <w:szCs w:val="20"/>
        </w:rPr>
        <w:t>W</w:t>
      </w:r>
      <w:r w:rsidRPr="006650F3">
        <w:rPr>
          <w:rFonts w:ascii="Arial" w:hAnsi="Arial" w:cs="Arial"/>
          <w:sz w:val="20"/>
          <w:szCs w:val="20"/>
        </w:rPr>
        <w:t xml:space="preserve">ysoki standard </w:t>
      </w:r>
      <w:r w:rsidR="00D27452" w:rsidRPr="006650F3">
        <w:rPr>
          <w:rFonts w:ascii="Arial" w:hAnsi="Arial" w:cs="Arial"/>
          <w:sz w:val="20"/>
          <w:szCs w:val="20"/>
        </w:rPr>
        <w:t>raportowania zapewniają regularnie</w:t>
      </w:r>
      <w:r w:rsidRPr="006650F3">
        <w:rPr>
          <w:rFonts w:ascii="Arial" w:hAnsi="Arial" w:cs="Arial"/>
          <w:sz w:val="20"/>
          <w:szCs w:val="20"/>
        </w:rPr>
        <w:t xml:space="preserve"> </w:t>
      </w:r>
      <w:r w:rsidR="00D27452" w:rsidRPr="006650F3">
        <w:rPr>
          <w:rFonts w:ascii="Arial" w:hAnsi="Arial" w:cs="Arial"/>
          <w:sz w:val="20"/>
          <w:szCs w:val="20"/>
        </w:rPr>
        <w:t xml:space="preserve">przeprowadzane </w:t>
      </w:r>
      <w:r w:rsidRPr="006650F3">
        <w:rPr>
          <w:rFonts w:ascii="Arial" w:hAnsi="Arial" w:cs="Arial"/>
          <w:sz w:val="20"/>
          <w:szCs w:val="20"/>
        </w:rPr>
        <w:t>audyty finansowe. Każdy z nas odpowiada za to, aby przygotowywane sprawozdania finansowe były aktualne, kompletne</w:t>
      </w:r>
      <w:r w:rsidR="00D27452" w:rsidRPr="006650F3">
        <w:rPr>
          <w:rFonts w:ascii="Arial" w:hAnsi="Arial" w:cs="Arial"/>
          <w:sz w:val="20"/>
          <w:szCs w:val="20"/>
        </w:rPr>
        <w:t xml:space="preserve"> </w:t>
      </w:r>
      <w:r w:rsidRPr="006650F3">
        <w:rPr>
          <w:rFonts w:ascii="Arial" w:hAnsi="Arial" w:cs="Arial"/>
          <w:sz w:val="20"/>
          <w:szCs w:val="20"/>
        </w:rPr>
        <w:t>i odzwierciedlały prawdziwy stan transakcji.</w:t>
      </w:r>
    </w:p>
    <w:p w:rsidR="00E97343" w:rsidRPr="00F24A11" w:rsidRDefault="00E97343" w:rsidP="00B44F5E">
      <w:pPr>
        <w:pStyle w:val="Tekstpodstawowy2"/>
        <w:rPr>
          <w:b/>
          <w:bCs/>
          <w:sz w:val="20"/>
          <w:szCs w:val="20"/>
        </w:rPr>
      </w:pPr>
      <w:r w:rsidRPr="00F24A11">
        <w:rPr>
          <w:b/>
          <w:bCs/>
          <w:sz w:val="20"/>
          <w:szCs w:val="20"/>
        </w:rPr>
        <w:t>Darowizny</w:t>
      </w:r>
    </w:p>
    <w:p w:rsidR="0046597B" w:rsidRPr="006650F3" w:rsidRDefault="00E97343" w:rsidP="00647C3C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>W ramach odpowiedzialności wspiera</w:t>
      </w:r>
      <w:r w:rsidR="009C4944" w:rsidRPr="006650F3">
        <w:rPr>
          <w:rFonts w:ascii="Arial" w:hAnsi="Arial" w:cs="Arial"/>
          <w:sz w:val="20"/>
          <w:szCs w:val="20"/>
        </w:rPr>
        <w:t xml:space="preserve">my, uwzględniając </w:t>
      </w:r>
      <w:r w:rsidR="00A7605B" w:rsidRPr="006650F3">
        <w:rPr>
          <w:rFonts w:ascii="Arial" w:hAnsi="Arial" w:cs="Arial"/>
          <w:sz w:val="20"/>
          <w:szCs w:val="20"/>
        </w:rPr>
        <w:t xml:space="preserve">ograniczenia prawne i finansowe, </w:t>
      </w:r>
      <w:r w:rsidRPr="006650F3">
        <w:rPr>
          <w:rFonts w:ascii="Arial" w:hAnsi="Arial" w:cs="Arial"/>
          <w:sz w:val="20"/>
          <w:szCs w:val="20"/>
        </w:rPr>
        <w:t xml:space="preserve">edukację, naukę, kulturę, inicjatywy społeczne, sport i ochronę środowiska poprzez swoje usługi oraz darowizny </w:t>
      </w:r>
      <w:r w:rsidRPr="006650F3">
        <w:rPr>
          <w:rFonts w:ascii="Arial" w:hAnsi="Arial" w:cs="Arial"/>
          <w:sz w:val="20"/>
          <w:szCs w:val="20"/>
        </w:rPr>
        <w:lastRenderedPageBreak/>
        <w:t xml:space="preserve">pieniężne i </w:t>
      </w:r>
      <w:r w:rsidR="0017562A" w:rsidRPr="006650F3">
        <w:rPr>
          <w:rFonts w:ascii="Arial" w:hAnsi="Arial" w:cs="Arial"/>
          <w:sz w:val="20"/>
          <w:szCs w:val="20"/>
        </w:rPr>
        <w:t>rzeczowe</w:t>
      </w:r>
      <w:r w:rsidRPr="006650F3">
        <w:rPr>
          <w:rFonts w:ascii="Arial" w:hAnsi="Arial" w:cs="Arial"/>
          <w:sz w:val="20"/>
          <w:szCs w:val="20"/>
        </w:rPr>
        <w:t>. Nie udzielamy darowizn dla uzyskania korzyści biznesowych. Wszystkie darowizny muszą być przyznawane zgodnie z prawem i</w:t>
      </w:r>
      <w:r w:rsidR="00F24A11" w:rsidRPr="006650F3">
        <w:rPr>
          <w:rFonts w:ascii="Arial" w:hAnsi="Arial" w:cs="Arial"/>
          <w:sz w:val="20"/>
          <w:szCs w:val="20"/>
        </w:rPr>
        <w:t xml:space="preserve"> </w:t>
      </w:r>
      <w:r w:rsidRPr="006650F3">
        <w:rPr>
          <w:rFonts w:ascii="Arial" w:hAnsi="Arial" w:cs="Arial"/>
          <w:sz w:val="20"/>
          <w:szCs w:val="20"/>
        </w:rPr>
        <w:t xml:space="preserve">politykami wewnętrznymi, a ponadto wszystkie z nich są rejestrowane wraz z nazwą beneficjenta i celem, na jaki są przeznaczane. Nie przekazujemy darowizn osobom fizycznym lub na prywatne konta, ani też osobom lub organizacjom, które potencjalnie mogą zagrozić interesom lub wizerunkowi </w:t>
      </w:r>
      <w:r w:rsidR="0017562A" w:rsidRPr="006650F3">
        <w:rPr>
          <w:rFonts w:ascii="Arial" w:hAnsi="Arial" w:cs="Arial"/>
          <w:sz w:val="20"/>
          <w:szCs w:val="20"/>
        </w:rPr>
        <w:t>spółki</w:t>
      </w:r>
      <w:r w:rsidRPr="006650F3">
        <w:rPr>
          <w:rFonts w:ascii="Arial" w:hAnsi="Arial" w:cs="Arial"/>
          <w:sz w:val="20"/>
          <w:szCs w:val="20"/>
        </w:rPr>
        <w:t>.</w:t>
      </w:r>
    </w:p>
    <w:p w:rsidR="00E97343" w:rsidRPr="00F24A11" w:rsidRDefault="00E97343" w:rsidP="00B44F5E">
      <w:pPr>
        <w:pStyle w:val="Tekstpodstawowy2"/>
        <w:rPr>
          <w:b/>
          <w:bCs/>
          <w:sz w:val="20"/>
          <w:szCs w:val="20"/>
        </w:rPr>
      </w:pPr>
      <w:r w:rsidRPr="00F24A11">
        <w:rPr>
          <w:b/>
          <w:bCs/>
          <w:sz w:val="20"/>
          <w:szCs w:val="20"/>
        </w:rPr>
        <w:t>Zaangażowanie w politykę</w:t>
      </w:r>
    </w:p>
    <w:p w:rsidR="00E97343" w:rsidRPr="00F24A11" w:rsidRDefault="00E97343" w:rsidP="006650F3">
      <w:pPr>
        <w:jc w:val="both"/>
        <w:rPr>
          <w:rFonts w:ascii="Arial" w:hAnsi="Arial" w:cs="Arial"/>
          <w:sz w:val="20"/>
          <w:szCs w:val="20"/>
        </w:rPr>
      </w:pPr>
      <w:r w:rsidRPr="00F24A11">
        <w:rPr>
          <w:rFonts w:ascii="Arial" w:hAnsi="Arial" w:cs="Arial"/>
          <w:sz w:val="20"/>
          <w:szCs w:val="20"/>
        </w:rPr>
        <w:t xml:space="preserve">Opinia publiczna z reguły negatywnie postrzega firmy kojarzone z przekazywaniem darowizn partiom politycznym. </w:t>
      </w:r>
      <w:proofErr w:type="spellStart"/>
      <w:r w:rsidR="00486A9F">
        <w:rPr>
          <w:rFonts w:ascii="Arial" w:hAnsi="Arial" w:cs="Arial"/>
          <w:sz w:val="20"/>
          <w:szCs w:val="20"/>
        </w:rPr>
        <w:t>NetWorkS</w:t>
      </w:r>
      <w:proofErr w:type="spellEnd"/>
      <w:r w:rsidR="00486A9F">
        <w:rPr>
          <w:rFonts w:ascii="Arial" w:hAnsi="Arial" w:cs="Arial"/>
          <w:sz w:val="20"/>
          <w:szCs w:val="20"/>
        </w:rPr>
        <w:t>!</w:t>
      </w:r>
      <w:r w:rsidRPr="00F24A11">
        <w:rPr>
          <w:rFonts w:ascii="Arial" w:hAnsi="Arial" w:cs="Arial"/>
          <w:sz w:val="20"/>
          <w:szCs w:val="20"/>
        </w:rPr>
        <w:t xml:space="preserve"> nie przekazuje pieniędzy partiom politycznym</w:t>
      </w:r>
      <w:r w:rsidR="00486A9F">
        <w:rPr>
          <w:rFonts w:ascii="Arial" w:hAnsi="Arial" w:cs="Arial"/>
          <w:sz w:val="20"/>
          <w:szCs w:val="20"/>
        </w:rPr>
        <w:t>,</w:t>
      </w:r>
      <w:r w:rsidRPr="00F24A11">
        <w:rPr>
          <w:rFonts w:ascii="Arial" w:hAnsi="Arial" w:cs="Arial"/>
          <w:sz w:val="20"/>
          <w:szCs w:val="20"/>
        </w:rPr>
        <w:t xml:space="preserve"> ani wybranym urzędnikom i nie udziela im dodatkowych świadczeń pieniężnych ponad to, co jest prawnie dozwolone i społecznie akceptowane. </w:t>
      </w:r>
    </w:p>
    <w:p w:rsidR="00E97343" w:rsidRPr="00F24A11" w:rsidRDefault="00E97343" w:rsidP="00B44F5E">
      <w:pPr>
        <w:pStyle w:val="Tekstpodstawowy2"/>
        <w:rPr>
          <w:b/>
          <w:bCs/>
          <w:sz w:val="20"/>
          <w:szCs w:val="20"/>
        </w:rPr>
      </w:pPr>
      <w:r w:rsidRPr="00F24A11">
        <w:rPr>
          <w:b/>
          <w:bCs/>
          <w:sz w:val="20"/>
          <w:szCs w:val="20"/>
        </w:rPr>
        <w:t>Pranie pieniędzy</w:t>
      </w:r>
    </w:p>
    <w:p w:rsidR="00E97343" w:rsidRPr="00A64634" w:rsidRDefault="00101A99" w:rsidP="006650F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24A11">
        <w:rPr>
          <w:rFonts w:ascii="Arial" w:hAnsi="Arial" w:cs="Arial"/>
          <w:sz w:val="20"/>
          <w:szCs w:val="20"/>
        </w:rPr>
        <w:t>NetWorkS</w:t>
      </w:r>
      <w:proofErr w:type="spellEnd"/>
      <w:r w:rsidRPr="00F24A11">
        <w:rPr>
          <w:rFonts w:ascii="Arial" w:hAnsi="Arial" w:cs="Arial"/>
          <w:sz w:val="20"/>
          <w:szCs w:val="20"/>
        </w:rPr>
        <w:t>! Sp. z o.o.</w:t>
      </w:r>
      <w:r w:rsidR="00E97343" w:rsidRPr="00F24A11">
        <w:rPr>
          <w:rFonts w:ascii="Arial" w:hAnsi="Arial" w:cs="Arial"/>
          <w:sz w:val="20"/>
          <w:szCs w:val="20"/>
        </w:rPr>
        <w:t xml:space="preserve"> </w:t>
      </w:r>
      <w:r w:rsidR="00E97343" w:rsidRPr="00DD280A">
        <w:rPr>
          <w:rFonts w:ascii="Arial" w:hAnsi="Arial" w:cs="Arial"/>
          <w:sz w:val="20"/>
          <w:szCs w:val="20"/>
        </w:rPr>
        <w:t>podejmuje wszelkie niezbędne środki, aby zapobiegać</w:t>
      </w:r>
      <w:r w:rsidR="00E97343" w:rsidRPr="00F24A11">
        <w:rPr>
          <w:rFonts w:ascii="Arial" w:hAnsi="Arial" w:cs="Arial"/>
          <w:sz w:val="20"/>
          <w:szCs w:val="20"/>
        </w:rPr>
        <w:t xml:space="preserve"> praniu pieniędzy </w:t>
      </w:r>
      <w:r w:rsidR="00297990">
        <w:rPr>
          <w:rFonts w:ascii="Arial" w:hAnsi="Arial" w:cs="Arial"/>
          <w:sz w:val="20"/>
          <w:szCs w:val="20"/>
        </w:rPr>
        <w:br/>
      </w:r>
      <w:r w:rsidR="00E97343" w:rsidRPr="00F24A11">
        <w:rPr>
          <w:rFonts w:ascii="Arial" w:hAnsi="Arial" w:cs="Arial"/>
          <w:sz w:val="20"/>
          <w:szCs w:val="20"/>
        </w:rPr>
        <w:t>w ramach sfery jej wpływów.</w:t>
      </w:r>
    </w:p>
    <w:p w:rsidR="00E97343" w:rsidRPr="005663C6" w:rsidRDefault="00E97343" w:rsidP="00740576">
      <w:pPr>
        <w:pStyle w:val="Nagwek2"/>
        <w:numPr>
          <w:ilvl w:val="1"/>
          <w:numId w:val="6"/>
        </w:numPr>
        <w:jc w:val="both"/>
        <w:rPr>
          <w:b w:val="0"/>
          <w:bCs w:val="0"/>
          <w:i w:val="0"/>
          <w:iCs w:val="0"/>
          <w:sz w:val="20"/>
          <w:szCs w:val="20"/>
        </w:rPr>
      </w:pPr>
      <w:bookmarkStart w:id="5" w:name="_Toc309644261"/>
      <w:r w:rsidRPr="005663C6">
        <w:rPr>
          <w:b w:val="0"/>
          <w:bCs w:val="0"/>
          <w:i w:val="0"/>
          <w:iCs w:val="0"/>
          <w:sz w:val="20"/>
          <w:szCs w:val="20"/>
        </w:rPr>
        <w:t>Przetwarzanie informacji</w:t>
      </w:r>
      <w:bookmarkEnd w:id="5"/>
    </w:p>
    <w:p w:rsidR="00E97343" w:rsidRDefault="00E97343" w:rsidP="00B44F5E">
      <w:pPr>
        <w:pStyle w:val="Tekstpodstawowy2"/>
        <w:rPr>
          <w:b/>
          <w:bCs/>
          <w:sz w:val="20"/>
          <w:szCs w:val="20"/>
        </w:rPr>
      </w:pPr>
      <w:r w:rsidRPr="00740576">
        <w:rPr>
          <w:b/>
          <w:bCs/>
          <w:sz w:val="20"/>
          <w:szCs w:val="20"/>
        </w:rPr>
        <w:t>Bezpieczeństwo danych</w:t>
      </w:r>
    </w:p>
    <w:p w:rsidR="00E97343" w:rsidRPr="006650F3" w:rsidRDefault="009376EF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 xml:space="preserve">Kładziemy szczególny nacisk na </w:t>
      </w:r>
      <w:r w:rsidR="00E97343" w:rsidRPr="006650F3">
        <w:rPr>
          <w:rFonts w:ascii="Arial" w:hAnsi="Arial" w:cs="Arial"/>
          <w:sz w:val="20"/>
          <w:szCs w:val="20"/>
        </w:rPr>
        <w:t>zachowanie bezpieczeństwa danych</w:t>
      </w:r>
      <w:r w:rsidR="00ED1A56" w:rsidRPr="006650F3">
        <w:rPr>
          <w:rFonts w:ascii="Arial" w:hAnsi="Arial" w:cs="Arial"/>
          <w:sz w:val="20"/>
          <w:szCs w:val="20"/>
        </w:rPr>
        <w:t xml:space="preserve"> –</w:t>
      </w:r>
      <w:r w:rsidR="00E97343" w:rsidRPr="006650F3">
        <w:rPr>
          <w:rFonts w:ascii="Arial" w:hAnsi="Arial" w:cs="Arial"/>
          <w:sz w:val="20"/>
          <w:szCs w:val="20"/>
        </w:rPr>
        <w:t xml:space="preserve"> kwestia</w:t>
      </w:r>
      <w:r w:rsidR="00ED1A56" w:rsidRPr="006650F3">
        <w:rPr>
          <w:rFonts w:ascii="Arial" w:hAnsi="Arial" w:cs="Arial"/>
          <w:sz w:val="20"/>
          <w:szCs w:val="20"/>
        </w:rPr>
        <w:t xml:space="preserve"> </w:t>
      </w:r>
      <w:r w:rsidR="00E97343" w:rsidRPr="006650F3">
        <w:rPr>
          <w:rFonts w:ascii="Arial" w:hAnsi="Arial" w:cs="Arial"/>
          <w:sz w:val="20"/>
          <w:szCs w:val="20"/>
        </w:rPr>
        <w:t>ta ma bowiem istotny wpływ na sukces handlowy oraz wizerunek firmy w oczach opinii publicznej. Dlatego też chronimy dane naszej firmy, jej klientów i</w:t>
      </w:r>
      <w:r w:rsidR="00F24A11" w:rsidRPr="006650F3">
        <w:rPr>
          <w:rFonts w:ascii="Arial" w:hAnsi="Arial" w:cs="Arial"/>
          <w:sz w:val="20"/>
          <w:szCs w:val="20"/>
        </w:rPr>
        <w:t xml:space="preserve"> </w:t>
      </w:r>
      <w:r w:rsidR="00E97343" w:rsidRPr="006650F3">
        <w:rPr>
          <w:rFonts w:ascii="Arial" w:hAnsi="Arial" w:cs="Arial"/>
          <w:sz w:val="20"/>
          <w:szCs w:val="20"/>
        </w:rPr>
        <w:t>pracowników wszelkimi stosownymi i odpow</w:t>
      </w:r>
      <w:r w:rsidR="00F24A11" w:rsidRPr="006650F3">
        <w:rPr>
          <w:rFonts w:ascii="Arial" w:hAnsi="Arial" w:cs="Arial"/>
          <w:sz w:val="20"/>
          <w:szCs w:val="20"/>
        </w:rPr>
        <w:t xml:space="preserve">iednimi środkami technicznymi i </w:t>
      </w:r>
      <w:r w:rsidR="00E97343" w:rsidRPr="006650F3">
        <w:rPr>
          <w:rFonts w:ascii="Arial" w:hAnsi="Arial" w:cs="Arial"/>
          <w:sz w:val="20"/>
          <w:szCs w:val="20"/>
        </w:rPr>
        <w:t>organizacyjnymi jakimi dysponujemy, aby zapobiec nieuprawnionemu dostępowi do danych, ich przywłaszczeniu, utracie lub przedwczesnemu usunięciu.</w:t>
      </w:r>
    </w:p>
    <w:p w:rsidR="00E97343" w:rsidRPr="00635C5E" w:rsidRDefault="00E97343" w:rsidP="00B44F5E">
      <w:pPr>
        <w:pStyle w:val="Tekstpodstawowy2"/>
        <w:rPr>
          <w:b/>
          <w:bCs/>
          <w:sz w:val="20"/>
          <w:szCs w:val="20"/>
        </w:rPr>
      </w:pPr>
      <w:r w:rsidRPr="00635C5E">
        <w:rPr>
          <w:b/>
          <w:bCs/>
          <w:sz w:val="20"/>
          <w:szCs w:val="20"/>
        </w:rPr>
        <w:t>Prywatność danych</w:t>
      </w:r>
    </w:p>
    <w:p w:rsidR="00E97343" w:rsidRPr="006650F3" w:rsidRDefault="00635C5E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 xml:space="preserve">Zachowujemy najwyższy stopień dyskrecji i ostrożności przy </w:t>
      </w:r>
      <w:r w:rsidR="00ED1A56" w:rsidRPr="006650F3">
        <w:rPr>
          <w:rFonts w:ascii="Arial" w:hAnsi="Arial" w:cs="Arial"/>
          <w:sz w:val="20"/>
          <w:szCs w:val="20"/>
        </w:rPr>
        <w:t>przetwarza</w:t>
      </w:r>
      <w:r w:rsidRPr="006650F3">
        <w:rPr>
          <w:rFonts w:ascii="Arial" w:hAnsi="Arial" w:cs="Arial"/>
          <w:sz w:val="20"/>
          <w:szCs w:val="20"/>
        </w:rPr>
        <w:t>niu</w:t>
      </w:r>
      <w:r w:rsidR="00ED1A56" w:rsidRPr="006650F3">
        <w:rPr>
          <w:rFonts w:ascii="Arial" w:hAnsi="Arial" w:cs="Arial"/>
          <w:sz w:val="20"/>
          <w:szCs w:val="20"/>
        </w:rPr>
        <w:t xml:space="preserve"> da</w:t>
      </w:r>
      <w:r w:rsidR="00E97343" w:rsidRPr="006650F3">
        <w:rPr>
          <w:rFonts w:ascii="Arial" w:hAnsi="Arial" w:cs="Arial"/>
          <w:sz w:val="20"/>
          <w:szCs w:val="20"/>
        </w:rPr>
        <w:t>n</w:t>
      </w:r>
      <w:r w:rsidRPr="006650F3">
        <w:rPr>
          <w:rFonts w:ascii="Arial" w:hAnsi="Arial" w:cs="Arial"/>
          <w:sz w:val="20"/>
          <w:szCs w:val="20"/>
        </w:rPr>
        <w:t>ych</w:t>
      </w:r>
      <w:r w:rsidR="00E97343" w:rsidRPr="006650F3">
        <w:rPr>
          <w:rFonts w:ascii="Arial" w:hAnsi="Arial" w:cs="Arial"/>
          <w:sz w:val="20"/>
          <w:szCs w:val="20"/>
        </w:rPr>
        <w:t xml:space="preserve"> osobow</w:t>
      </w:r>
      <w:r w:rsidRPr="006650F3">
        <w:rPr>
          <w:rFonts w:ascii="Arial" w:hAnsi="Arial" w:cs="Arial"/>
          <w:sz w:val="20"/>
          <w:szCs w:val="20"/>
        </w:rPr>
        <w:t>ych</w:t>
      </w:r>
      <w:r w:rsidR="00E97343" w:rsidRPr="006650F3">
        <w:rPr>
          <w:rFonts w:ascii="Arial" w:hAnsi="Arial" w:cs="Arial"/>
          <w:sz w:val="20"/>
          <w:szCs w:val="20"/>
        </w:rPr>
        <w:t xml:space="preserve"> naszych klientów, pracowników, </w:t>
      </w:r>
      <w:r w:rsidRPr="006650F3">
        <w:rPr>
          <w:rFonts w:ascii="Arial" w:hAnsi="Arial" w:cs="Arial"/>
          <w:sz w:val="20"/>
          <w:szCs w:val="20"/>
        </w:rPr>
        <w:t xml:space="preserve">udziałowców </w:t>
      </w:r>
      <w:r w:rsidR="00ED1A56" w:rsidRPr="006650F3">
        <w:rPr>
          <w:rFonts w:ascii="Arial" w:hAnsi="Arial" w:cs="Arial"/>
          <w:sz w:val="20"/>
          <w:szCs w:val="20"/>
        </w:rPr>
        <w:t xml:space="preserve">i dostawców. </w:t>
      </w:r>
      <w:r w:rsidR="00E97343" w:rsidRPr="006650F3">
        <w:rPr>
          <w:rFonts w:ascii="Arial" w:hAnsi="Arial" w:cs="Arial"/>
          <w:sz w:val="20"/>
          <w:szCs w:val="20"/>
        </w:rPr>
        <w:t xml:space="preserve">Każdy pracownik </w:t>
      </w:r>
      <w:r w:rsidR="00ED1A56" w:rsidRPr="006650F3">
        <w:rPr>
          <w:rFonts w:ascii="Arial" w:hAnsi="Arial" w:cs="Arial"/>
          <w:sz w:val="20"/>
          <w:szCs w:val="20"/>
        </w:rPr>
        <w:t xml:space="preserve">naszej spółki </w:t>
      </w:r>
      <w:r w:rsidR="00E97343" w:rsidRPr="006650F3">
        <w:rPr>
          <w:rFonts w:ascii="Arial" w:hAnsi="Arial" w:cs="Arial"/>
          <w:sz w:val="20"/>
          <w:szCs w:val="20"/>
        </w:rPr>
        <w:t xml:space="preserve">odpowiada za utrzymanie wysokiego poziomu bezpieczeństwa w ramach wykonywania codziennych obowiązków. Starania te ułatwiają różnorodne środki techniczne i organizacyjne, mające na celu zapewnienie poufności danych osobowych. </w:t>
      </w:r>
      <w:r w:rsidR="00CD2807" w:rsidRPr="006650F3">
        <w:rPr>
          <w:rFonts w:ascii="Arial" w:hAnsi="Arial" w:cs="Arial"/>
          <w:sz w:val="20"/>
          <w:szCs w:val="20"/>
        </w:rPr>
        <w:t>Nasze r</w:t>
      </w:r>
      <w:r w:rsidR="00E97343" w:rsidRPr="006650F3">
        <w:rPr>
          <w:rFonts w:ascii="Arial" w:hAnsi="Arial" w:cs="Arial"/>
          <w:sz w:val="20"/>
          <w:szCs w:val="20"/>
        </w:rPr>
        <w:t>egulacje wewnętrzne zapewniają jednolite</w:t>
      </w:r>
      <w:r w:rsidR="00CD2807" w:rsidRPr="006650F3">
        <w:rPr>
          <w:rFonts w:ascii="Arial" w:hAnsi="Arial" w:cs="Arial"/>
          <w:sz w:val="20"/>
          <w:szCs w:val="20"/>
        </w:rPr>
        <w:t xml:space="preserve"> i</w:t>
      </w:r>
      <w:r w:rsidR="00E97343" w:rsidRPr="006650F3">
        <w:rPr>
          <w:rFonts w:ascii="Arial" w:hAnsi="Arial" w:cs="Arial"/>
          <w:sz w:val="20"/>
          <w:szCs w:val="20"/>
        </w:rPr>
        <w:t xml:space="preserve"> wysokie standardy </w:t>
      </w:r>
      <w:r w:rsidR="00CD2807" w:rsidRPr="006650F3">
        <w:rPr>
          <w:rFonts w:ascii="Arial" w:hAnsi="Arial" w:cs="Arial"/>
          <w:sz w:val="20"/>
          <w:szCs w:val="20"/>
        </w:rPr>
        <w:t>ochrony danych.</w:t>
      </w:r>
    </w:p>
    <w:p w:rsidR="00E97343" w:rsidRPr="006650F3" w:rsidRDefault="00E97343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 xml:space="preserve">Zbieramy i przetwarzamy dane wyłącznie za zgodą ich właściciela, w przypadkach, gdy w sposób jasny pozwalają na to normy prawne lub w celu wywiązania się ze zobowiązań umownych. Ponadto zbieramy, przetwarzamy i wykorzystujemy te informacje wyłącznie w stopniu niezbędnym do osiągnięcia danego celu. Szanujemy prawa osób, których dane zbieramy, przetwarzamy </w:t>
      </w:r>
      <w:r w:rsidR="00297990" w:rsidRPr="006650F3">
        <w:rPr>
          <w:rFonts w:ascii="Arial" w:hAnsi="Arial" w:cs="Arial"/>
          <w:sz w:val="20"/>
          <w:szCs w:val="20"/>
        </w:rPr>
        <w:br/>
      </w:r>
      <w:r w:rsidRPr="006650F3">
        <w:rPr>
          <w:rFonts w:ascii="Arial" w:hAnsi="Arial" w:cs="Arial"/>
          <w:sz w:val="20"/>
          <w:szCs w:val="20"/>
        </w:rPr>
        <w:t>i</w:t>
      </w:r>
      <w:r w:rsidR="00F24A11" w:rsidRPr="006650F3">
        <w:rPr>
          <w:rFonts w:ascii="Arial" w:hAnsi="Arial" w:cs="Arial"/>
          <w:sz w:val="20"/>
          <w:szCs w:val="20"/>
        </w:rPr>
        <w:t xml:space="preserve"> </w:t>
      </w:r>
      <w:r w:rsidRPr="006650F3">
        <w:rPr>
          <w:rFonts w:ascii="Arial" w:hAnsi="Arial" w:cs="Arial"/>
          <w:sz w:val="20"/>
          <w:szCs w:val="20"/>
        </w:rPr>
        <w:t>wykorzystujemy.</w:t>
      </w:r>
    </w:p>
    <w:p w:rsidR="00E97343" w:rsidRPr="00EE66FC" w:rsidRDefault="00E97343" w:rsidP="00B44F5E">
      <w:pPr>
        <w:pStyle w:val="Tekstpodstawowy2"/>
        <w:rPr>
          <w:b/>
          <w:bCs/>
          <w:sz w:val="20"/>
          <w:szCs w:val="20"/>
        </w:rPr>
      </w:pPr>
      <w:r w:rsidRPr="00EE66FC">
        <w:rPr>
          <w:b/>
          <w:bCs/>
          <w:sz w:val="20"/>
          <w:szCs w:val="20"/>
        </w:rPr>
        <w:t>Ogólne zasady dotyczące poufności</w:t>
      </w:r>
    </w:p>
    <w:p w:rsidR="00E97343" w:rsidRPr="006650F3" w:rsidRDefault="00E97343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>Poza stosowaniem technicznych i organizacyjnych środków utrzymania prywatności danych, wszyscy pracownicy firmy zobowiązani są do ochrony jej interesów</w:t>
      </w:r>
      <w:r w:rsidR="00857591">
        <w:rPr>
          <w:rFonts w:ascii="Arial" w:hAnsi="Arial" w:cs="Arial"/>
          <w:sz w:val="20"/>
          <w:szCs w:val="20"/>
        </w:rPr>
        <w:t xml:space="preserve"> oraz interesów naszych udziałowców</w:t>
      </w:r>
      <w:r w:rsidRPr="006650F3">
        <w:rPr>
          <w:rFonts w:ascii="Arial" w:hAnsi="Arial" w:cs="Arial"/>
          <w:sz w:val="20"/>
          <w:szCs w:val="20"/>
        </w:rPr>
        <w:t>. Dlatego też nie</w:t>
      </w:r>
      <w:r w:rsidR="00F24A11" w:rsidRPr="006650F3">
        <w:rPr>
          <w:rFonts w:ascii="Arial" w:hAnsi="Arial" w:cs="Arial"/>
          <w:sz w:val="20"/>
          <w:szCs w:val="20"/>
        </w:rPr>
        <w:t xml:space="preserve"> </w:t>
      </w:r>
      <w:r w:rsidRPr="006650F3">
        <w:rPr>
          <w:rFonts w:ascii="Arial" w:hAnsi="Arial" w:cs="Arial"/>
          <w:sz w:val="20"/>
          <w:szCs w:val="20"/>
        </w:rPr>
        <w:t>udostępniamy informacji dotyczących firmy osobom z zewnąt</w:t>
      </w:r>
      <w:r w:rsidR="00857591">
        <w:rPr>
          <w:rFonts w:ascii="Arial" w:hAnsi="Arial" w:cs="Arial"/>
          <w:sz w:val="20"/>
          <w:szCs w:val="20"/>
        </w:rPr>
        <w:t>rz, jeżeli nie jest to wymagane, a dane naszych udziałowców</w:t>
      </w:r>
      <w:r w:rsidR="00857591" w:rsidRPr="00857591">
        <w:rPr>
          <w:rFonts w:ascii="Arial" w:hAnsi="Arial" w:cs="Arial"/>
          <w:sz w:val="20"/>
          <w:szCs w:val="20"/>
        </w:rPr>
        <w:t xml:space="preserve"> </w:t>
      </w:r>
      <w:r w:rsidR="00857591">
        <w:rPr>
          <w:rFonts w:ascii="Arial" w:hAnsi="Arial" w:cs="Arial"/>
          <w:sz w:val="20"/>
          <w:szCs w:val="20"/>
        </w:rPr>
        <w:t>traktujemy</w:t>
      </w:r>
      <w:r w:rsidR="00857591" w:rsidRPr="00857591">
        <w:rPr>
          <w:rFonts w:ascii="Arial" w:hAnsi="Arial" w:cs="Arial"/>
          <w:sz w:val="20"/>
          <w:szCs w:val="20"/>
        </w:rPr>
        <w:t xml:space="preserve"> </w:t>
      </w:r>
      <w:r w:rsidR="00857591">
        <w:rPr>
          <w:rFonts w:ascii="Arial" w:hAnsi="Arial" w:cs="Arial"/>
          <w:sz w:val="20"/>
          <w:szCs w:val="20"/>
        </w:rPr>
        <w:t>ze szczególną ostrożnością.</w:t>
      </w:r>
    </w:p>
    <w:p w:rsidR="00E97343" w:rsidRDefault="00E97343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 xml:space="preserve">Zachowujemy poufność informacji wymienianych podczas osobistych rozmów lub rozmów telefonicznych w miejscach publicznych (np. w środkach komunikacji miejskiej). Chronimy również dokumenty firmy </w:t>
      </w:r>
      <w:r w:rsidR="00707716">
        <w:rPr>
          <w:rFonts w:ascii="Arial" w:hAnsi="Arial" w:cs="Arial"/>
          <w:sz w:val="20"/>
          <w:szCs w:val="20"/>
        </w:rPr>
        <w:t xml:space="preserve">i udziałowców </w:t>
      </w:r>
      <w:r w:rsidRPr="006650F3">
        <w:rPr>
          <w:rFonts w:ascii="Arial" w:hAnsi="Arial" w:cs="Arial"/>
          <w:sz w:val="20"/>
          <w:szCs w:val="20"/>
        </w:rPr>
        <w:t>przed osobami postronnymi.</w:t>
      </w:r>
    </w:p>
    <w:p w:rsidR="00E97343" w:rsidRPr="00EE66FC" w:rsidRDefault="00E97343" w:rsidP="00B44F5E">
      <w:pPr>
        <w:pStyle w:val="Tekstpodstawowy2"/>
        <w:rPr>
          <w:b/>
          <w:bCs/>
          <w:sz w:val="20"/>
          <w:szCs w:val="20"/>
        </w:rPr>
      </w:pPr>
      <w:r w:rsidRPr="00EE66FC">
        <w:rPr>
          <w:b/>
          <w:bCs/>
          <w:sz w:val="20"/>
          <w:szCs w:val="20"/>
        </w:rPr>
        <w:t>Przetwarzanie informacji poufnych</w:t>
      </w:r>
    </w:p>
    <w:p w:rsidR="009164B3" w:rsidRDefault="00E97343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>Podanie poufnych informacji dotyczących firmy do publicznej wiadomości może w</w:t>
      </w:r>
      <w:r w:rsidR="00F24A11" w:rsidRPr="006650F3">
        <w:rPr>
          <w:rFonts w:ascii="Arial" w:hAnsi="Arial" w:cs="Arial"/>
          <w:sz w:val="20"/>
          <w:szCs w:val="20"/>
        </w:rPr>
        <w:t xml:space="preserve"> </w:t>
      </w:r>
      <w:r w:rsidRPr="006650F3">
        <w:rPr>
          <w:rFonts w:ascii="Arial" w:hAnsi="Arial" w:cs="Arial"/>
          <w:sz w:val="20"/>
          <w:szCs w:val="20"/>
        </w:rPr>
        <w:t xml:space="preserve">sposób znaczący wpłynąć na </w:t>
      </w:r>
      <w:r w:rsidR="00067461" w:rsidRPr="006650F3">
        <w:rPr>
          <w:rFonts w:ascii="Arial" w:hAnsi="Arial" w:cs="Arial"/>
          <w:sz w:val="20"/>
          <w:szCs w:val="20"/>
        </w:rPr>
        <w:t>reputację spółki</w:t>
      </w:r>
      <w:r w:rsidRPr="006650F3">
        <w:rPr>
          <w:rFonts w:ascii="Arial" w:hAnsi="Arial" w:cs="Arial"/>
          <w:sz w:val="20"/>
          <w:szCs w:val="20"/>
        </w:rPr>
        <w:t xml:space="preserve">. W celu ochrony zaufania </w:t>
      </w:r>
      <w:r w:rsidR="00067461" w:rsidRPr="006650F3">
        <w:rPr>
          <w:rFonts w:ascii="Arial" w:hAnsi="Arial" w:cs="Arial"/>
          <w:sz w:val="20"/>
          <w:szCs w:val="20"/>
        </w:rPr>
        <w:t xml:space="preserve">klientów </w:t>
      </w:r>
      <w:r w:rsidRPr="006650F3">
        <w:rPr>
          <w:rFonts w:ascii="Arial" w:hAnsi="Arial" w:cs="Arial"/>
          <w:sz w:val="20"/>
          <w:szCs w:val="20"/>
        </w:rPr>
        <w:t>wymiana informacji poufnych jest ściśle regulowana. Każda osoba posiadająca takie informacje podlega więc specjalnym ograniczeniom, zgodnie</w:t>
      </w:r>
      <w:r w:rsidR="00F24A11" w:rsidRPr="006650F3">
        <w:rPr>
          <w:rFonts w:ascii="Arial" w:hAnsi="Arial" w:cs="Arial"/>
          <w:sz w:val="20"/>
          <w:szCs w:val="20"/>
        </w:rPr>
        <w:t>,</w:t>
      </w:r>
      <w:r w:rsidRPr="006650F3">
        <w:rPr>
          <w:rFonts w:ascii="Arial" w:hAnsi="Arial" w:cs="Arial"/>
          <w:sz w:val="20"/>
          <w:szCs w:val="20"/>
        </w:rPr>
        <w:t xml:space="preserve"> z</w:t>
      </w:r>
      <w:r w:rsidR="00F24A11" w:rsidRPr="006650F3">
        <w:rPr>
          <w:rFonts w:ascii="Arial" w:hAnsi="Arial" w:cs="Arial"/>
          <w:sz w:val="20"/>
          <w:szCs w:val="20"/>
        </w:rPr>
        <w:t xml:space="preserve"> </w:t>
      </w:r>
      <w:r w:rsidRPr="006650F3">
        <w:rPr>
          <w:rFonts w:ascii="Arial" w:hAnsi="Arial" w:cs="Arial"/>
          <w:sz w:val="20"/>
          <w:szCs w:val="20"/>
        </w:rPr>
        <w:t xml:space="preserve">którymi nie może ona dokonywać transakcji ani udzielać porad bądź sugestii odnośnie transakcji. </w:t>
      </w:r>
      <w:r w:rsidR="009164B3">
        <w:rPr>
          <w:rFonts w:ascii="Arial" w:hAnsi="Arial" w:cs="Arial"/>
          <w:sz w:val="20"/>
          <w:szCs w:val="20"/>
        </w:rPr>
        <w:t>Z</w:t>
      </w:r>
      <w:r w:rsidRPr="006650F3">
        <w:rPr>
          <w:rFonts w:ascii="Arial" w:hAnsi="Arial" w:cs="Arial"/>
          <w:sz w:val="20"/>
          <w:szCs w:val="20"/>
        </w:rPr>
        <w:t xml:space="preserve">abronione jest </w:t>
      </w:r>
      <w:r w:rsidR="009164B3">
        <w:rPr>
          <w:rFonts w:ascii="Arial" w:hAnsi="Arial" w:cs="Arial"/>
          <w:sz w:val="20"/>
          <w:szCs w:val="20"/>
        </w:rPr>
        <w:t xml:space="preserve">również </w:t>
      </w:r>
      <w:r w:rsidRPr="006650F3">
        <w:rPr>
          <w:rFonts w:ascii="Arial" w:hAnsi="Arial" w:cs="Arial"/>
          <w:sz w:val="20"/>
          <w:szCs w:val="20"/>
        </w:rPr>
        <w:t>rozpowszechnianie informacji bez upoważnienia</w:t>
      </w:r>
      <w:r w:rsidR="00067461" w:rsidRPr="006650F3">
        <w:rPr>
          <w:rFonts w:ascii="Arial" w:hAnsi="Arial" w:cs="Arial"/>
          <w:sz w:val="20"/>
          <w:szCs w:val="20"/>
        </w:rPr>
        <w:t>.</w:t>
      </w:r>
      <w:r w:rsidR="00684753">
        <w:rPr>
          <w:rFonts w:ascii="Arial" w:hAnsi="Arial" w:cs="Arial"/>
          <w:sz w:val="20"/>
          <w:szCs w:val="20"/>
        </w:rPr>
        <w:t xml:space="preserve"> </w:t>
      </w:r>
    </w:p>
    <w:p w:rsidR="00E97343" w:rsidRDefault="009164B3" w:rsidP="006650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Dodatkowo pracownicy posiadający dostęp do informacji dotyczących naszych udziałowców są zobligowani do zachowania </w:t>
      </w:r>
      <w:r w:rsidR="00684DB6">
        <w:rPr>
          <w:rFonts w:ascii="Arial" w:hAnsi="Arial" w:cs="Arial"/>
          <w:sz w:val="20"/>
          <w:szCs w:val="20"/>
        </w:rPr>
        <w:t xml:space="preserve">poufności i tym samym objęci </w:t>
      </w:r>
      <w:r w:rsidR="00C6444C">
        <w:rPr>
          <w:rFonts w:ascii="Arial" w:hAnsi="Arial" w:cs="Arial"/>
          <w:sz w:val="20"/>
          <w:szCs w:val="20"/>
        </w:rPr>
        <w:t xml:space="preserve">są </w:t>
      </w:r>
      <w:r w:rsidR="00684DB6">
        <w:rPr>
          <w:rFonts w:ascii="Arial" w:hAnsi="Arial" w:cs="Arial"/>
          <w:sz w:val="20"/>
          <w:szCs w:val="20"/>
        </w:rPr>
        <w:t>zakazem wymian</w:t>
      </w:r>
      <w:r w:rsidR="00C6444C">
        <w:rPr>
          <w:rFonts w:ascii="Arial" w:hAnsi="Arial" w:cs="Arial"/>
          <w:sz w:val="20"/>
          <w:szCs w:val="20"/>
        </w:rPr>
        <w:t>y</w:t>
      </w:r>
      <w:r w:rsidR="00684DB6">
        <w:rPr>
          <w:rFonts w:ascii="Arial" w:hAnsi="Arial" w:cs="Arial"/>
          <w:sz w:val="20"/>
          <w:szCs w:val="20"/>
        </w:rPr>
        <w:t xml:space="preserve"> takich informacji</w:t>
      </w:r>
      <w:r w:rsidR="00C6444C">
        <w:rPr>
          <w:rFonts w:ascii="Arial" w:hAnsi="Arial" w:cs="Arial"/>
          <w:sz w:val="20"/>
          <w:szCs w:val="20"/>
        </w:rPr>
        <w:t>,</w:t>
      </w:r>
      <w:r w:rsidR="00684DB6">
        <w:rPr>
          <w:rFonts w:ascii="Arial" w:hAnsi="Arial" w:cs="Arial"/>
          <w:sz w:val="20"/>
          <w:szCs w:val="20"/>
        </w:rPr>
        <w:t xml:space="preserve"> zarówno wewnątrz firmy – pomiędzy współpracownikami, jak i na zewnątrz – pomiędzy wszelkimi podmiotami.</w:t>
      </w:r>
    </w:p>
    <w:p w:rsidR="00E97343" w:rsidRPr="005663C6" w:rsidRDefault="00EE66FC" w:rsidP="00EE66FC">
      <w:pPr>
        <w:pStyle w:val="Nagwek2"/>
        <w:numPr>
          <w:ilvl w:val="1"/>
          <w:numId w:val="6"/>
        </w:numPr>
        <w:jc w:val="both"/>
        <w:rPr>
          <w:b w:val="0"/>
          <w:bCs w:val="0"/>
          <w:i w:val="0"/>
          <w:iCs w:val="0"/>
          <w:sz w:val="20"/>
          <w:szCs w:val="20"/>
        </w:rPr>
      </w:pPr>
      <w:bookmarkStart w:id="6" w:name="_Toc309644262"/>
      <w:r w:rsidRPr="005663C6">
        <w:rPr>
          <w:b w:val="0"/>
          <w:bCs w:val="0"/>
          <w:i w:val="0"/>
          <w:iCs w:val="0"/>
          <w:sz w:val="20"/>
          <w:szCs w:val="20"/>
        </w:rPr>
        <w:t>Z</w:t>
      </w:r>
      <w:r w:rsidR="00E97343" w:rsidRPr="005663C6">
        <w:rPr>
          <w:b w:val="0"/>
          <w:bCs w:val="0"/>
          <w:i w:val="0"/>
          <w:iCs w:val="0"/>
          <w:sz w:val="20"/>
          <w:szCs w:val="20"/>
        </w:rPr>
        <w:t>apobieganie konfliktom interesów</w:t>
      </w:r>
      <w:bookmarkEnd w:id="6"/>
    </w:p>
    <w:p w:rsidR="00E97343" w:rsidRDefault="009A6A81" w:rsidP="00B44F5E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>U</w:t>
      </w:r>
      <w:r w:rsidR="00E97343" w:rsidRPr="00A64634">
        <w:rPr>
          <w:sz w:val="20"/>
          <w:szCs w:val="20"/>
        </w:rPr>
        <w:t>fa</w:t>
      </w:r>
      <w:r>
        <w:rPr>
          <w:sz w:val="20"/>
          <w:szCs w:val="20"/>
        </w:rPr>
        <w:t>my</w:t>
      </w:r>
      <w:r w:rsidR="00E97343" w:rsidRPr="00A64634">
        <w:rPr>
          <w:sz w:val="20"/>
          <w:szCs w:val="20"/>
        </w:rPr>
        <w:t xml:space="preserve">, że osobiste interesy </w:t>
      </w:r>
      <w:r w:rsidR="00D00ABA">
        <w:rPr>
          <w:sz w:val="20"/>
          <w:szCs w:val="20"/>
        </w:rPr>
        <w:t xml:space="preserve">naszych </w:t>
      </w:r>
      <w:r w:rsidR="00E97343" w:rsidRPr="00A64634">
        <w:rPr>
          <w:sz w:val="20"/>
          <w:szCs w:val="20"/>
        </w:rPr>
        <w:t>pracowników nie kolidują z interesami firmy.</w:t>
      </w:r>
      <w:r w:rsidR="000D05C2">
        <w:rPr>
          <w:sz w:val="20"/>
          <w:szCs w:val="20"/>
        </w:rPr>
        <w:t xml:space="preserve"> </w:t>
      </w:r>
    </w:p>
    <w:p w:rsidR="00E97343" w:rsidRPr="00A64634" w:rsidRDefault="000D05C2" w:rsidP="00B44F5E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 xml:space="preserve">Pracownicy powinni unikać sytuacji, w których ich osobiste interesy albo interesy osób prawnych lub fizycznych, z którymi są spokrewnieni czy związani pozostawałyby w konflikcie z interesem </w:t>
      </w:r>
      <w:proofErr w:type="spellStart"/>
      <w:r>
        <w:rPr>
          <w:sz w:val="20"/>
          <w:szCs w:val="20"/>
        </w:rPr>
        <w:t>NetWorkS</w:t>
      </w:r>
      <w:proofErr w:type="spellEnd"/>
      <w:r>
        <w:rPr>
          <w:sz w:val="20"/>
          <w:szCs w:val="20"/>
        </w:rPr>
        <w:t xml:space="preserve">!. </w:t>
      </w:r>
    </w:p>
    <w:p w:rsidR="00E97343" w:rsidRDefault="00E97343" w:rsidP="00B44F5E">
      <w:pPr>
        <w:pStyle w:val="Tekstpodstawowy2"/>
        <w:rPr>
          <w:b/>
          <w:bCs/>
          <w:sz w:val="20"/>
          <w:szCs w:val="20"/>
        </w:rPr>
      </w:pPr>
      <w:r w:rsidRPr="0067015D">
        <w:rPr>
          <w:b/>
          <w:bCs/>
          <w:sz w:val="20"/>
          <w:szCs w:val="20"/>
        </w:rPr>
        <w:t>Konflikt interesów wynikający z dodatkowego zatrudnienia</w:t>
      </w:r>
    </w:p>
    <w:p w:rsidR="00E97343" w:rsidRPr="006650F3" w:rsidRDefault="00E97343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>Dodatkowe zatrudnienie to jakiekolwiek zatrudnienie poza głównym miejscem pracy, w którym pracownik wchodzi w skład siły roboczej stron trzecich — niezależnie od tego, czy za wykonywaną pracę otrzymuje wynagrodzenie, czy też nie. Do tej kategorii zalicza się również samozatrudnienie.</w:t>
      </w:r>
    </w:p>
    <w:p w:rsidR="00E97343" w:rsidRPr="006650F3" w:rsidRDefault="00E97343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 xml:space="preserve">Nie wolno angażować się w dodatkowe zatrudnienie, które narusza interesy </w:t>
      </w:r>
      <w:r w:rsidR="00A30E01" w:rsidRPr="006650F3">
        <w:rPr>
          <w:rFonts w:ascii="Arial" w:hAnsi="Arial" w:cs="Arial"/>
          <w:sz w:val="20"/>
          <w:szCs w:val="20"/>
        </w:rPr>
        <w:t>spółki i jej udziałowców</w:t>
      </w:r>
      <w:r w:rsidRPr="006650F3">
        <w:rPr>
          <w:rFonts w:ascii="Arial" w:hAnsi="Arial" w:cs="Arial"/>
          <w:sz w:val="20"/>
          <w:szCs w:val="20"/>
        </w:rPr>
        <w:t>, szczególnie jeżeli zatrudnienie w jakikolwiek sposób koliduje z wykonywaniem przez pracownika jego zadań lub jeżeli zatrudnienie takie jest niedozwolone z powodów związanych z konkurencją.</w:t>
      </w:r>
    </w:p>
    <w:p w:rsidR="00E97343" w:rsidRDefault="00E97343" w:rsidP="00B44F5E">
      <w:pPr>
        <w:pStyle w:val="Tekstpodstawowy2"/>
        <w:rPr>
          <w:b/>
          <w:sz w:val="20"/>
          <w:szCs w:val="20"/>
        </w:rPr>
      </w:pPr>
      <w:r w:rsidRPr="0067015D">
        <w:rPr>
          <w:b/>
          <w:sz w:val="20"/>
          <w:szCs w:val="20"/>
        </w:rPr>
        <w:t>Prywatne inwestycje</w:t>
      </w:r>
    </w:p>
    <w:p w:rsidR="00E97343" w:rsidRPr="006650F3" w:rsidRDefault="00E97343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 xml:space="preserve">Posiadanie udziałów w spółkach konkurencyjnych lub będących partnerami biznesowymi </w:t>
      </w:r>
      <w:proofErr w:type="spellStart"/>
      <w:r w:rsidR="0083217E" w:rsidRPr="006650F3">
        <w:rPr>
          <w:rFonts w:ascii="Arial" w:hAnsi="Arial" w:cs="Arial"/>
          <w:sz w:val="20"/>
          <w:szCs w:val="20"/>
        </w:rPr>
        <w:t>NetWorkS</w:t>
      </w:r>
      <w:proofErr w:type="spellEnd"/>
      <w:r w:rsidR="0083217E" w:rsidRPr="006650F3">
        <w:rPr>
          <w:rFonts w:ascii="Arial" w:hAnsi="Arial" w:cs="Arial"/>
          <w:sz w:val="20"/>
          <w:szCs w:val="20"/>
        </w:rPr>
        <w:t xml:space="preserve"> Sp. z o.o.</w:t>
      </w:r>
      <w:r w:rsidRPr="006650F3">
        <w:rPr>
          <w:rFonts w:ascii="Arial" w:hAnsi="Arial" w:cs="Arial"/>
          <w:sz w:val="20"/>
          <w:szCs w:val="20"/>
        </w:rPr>
        <w:t>, które pozwalają na wywieranie wpływu biznesowego, nie leży w interesie spółki.</w:t>
      </w:r>
    </w:p>
    <w:p w:rsidR="00E97343" w:rsidRDefault="00E97343" w:rsidP="00B44F5E">
      <w:pPr>
        <w:pStyle w:val="Tekstpodstawowy2"/>
        <w:rPr>
          <w:b/>
          <w:sz w:val="20"/>
          <w:szCs w:val="20"/>
        </w:rPr>
      </w:pPr>
      <w:r w:rsidRPr="0067015D">
        <w:rPr>
          <w:b/>
          <w:sz w:val="20"/>
          <w:szCs w:val="20"/>
        </w:rPr>
        <w:t>Wykorzystywanie własności spółki w celach prywatnych</w:t>
      </w:r>
    </w:p>
    <w:p w:rsidR="00E97343" w:rsidRPr="006650F3" w:rsidRDefault="00E97343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>Z reguły nie zezwala się na korzystanie z własności spółki w celach prywatnych, chyba że uprawnienia poszczególnych pracowników, umowy zbiorowe, procedury operacyjne lub przepisy zawierają inny zapis.</w:t>
      </w:r>
    </w:p>
    <w:p w:rsidR="00E97343" w:rsidRPr="00F24A11" w:rsidRDefault="00E97343" w:rsidP="00F24A11">
      <w:pPr>
        <w:pStyle w:val="Nagwek1"/>
        <w:numPr>
          <w:ilvl w:val="0"/>
          <w:numId w:val="6"/>
        </w:numPr>
        <w:jc w:val="both"/>
        <w:rPr>
          <w:sz w:val="20"/>
          <w:szCs w:val="20"/>
        </w:rPr>
      </w:pPr>
      <w:bookmarkStart w:id="7" w:name="_Toc309644263"/>
      <w:r w:rsidRPr="00F24A11">
        <w:rPr>
          <w:sz w:val="20"/>
          <w:szCs w:val="20"/>
        </w:rPr>
        <w:t xml:space="preserve">Przestrzeganie </w:t>
      </w:r>
      <w:bookmarkEnd w:id="7"/>
      <w:r w:rsidR="00F24A11">
        <w:rPr>
          <w:sz w:val="20"/>
          <w:szCs w:val="20"/>
        </w:rPr>
        <w:t>Kodeksu Etyki Biznesu</w:t>
      </w:r>
    </w:p>
    <w:p w:rsidR="00656F41" w:rsidRDefault="00656F41" w:rsidP="00B44F5E">
      <w:pPr>
        <w:pStyle w:val="Tekstpodstawowy2"/>
        <w:rPr>
          <w:bCs/>
          <w:sz w:val="20"/>
          <w:szCs w:val="20"/>
        </w:rPr>
      </w:pPr>
    </w:p>
    <w:p w:rsidR="00E97343" w:rsidRPr="006650F3" w:rsidRDefault="00D36BAB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 xml:space="preserve">Opierając się na </w:t>
      </w:r>
      <w:r w:rsidR="00856C35" w:rsidRPr="006650F3">
        <w:rPr>
          <w:rFonts w:ascii="Arial" w:hAnsi="Arial" w:cs="Arial"/>
          <w:sz w:val="20"/>
          <w:szCs w:val="20"/>
        </w:rPr>
        <w:t xml:space="preserve">przyjętych </w:t>
      </w:r>
      <w:r w:rsidRPr="006650F3">
        <w:rPr>
          <w:rFonts w:ascii="Arial" w:hAnsi="Arial" w:cs="Arial"/>
          <w:sz w:val="20"/>
          <w:szCs w:val="20"/>
        </w:rPr>
        <w:t>wartościach firmy</w:t>
      </w:r>
      <w:r w:rsidR="00856C35" w:rsidRPr="006650F3">
        <w:rPr>
          <w:rFonts w:ascii="Arial" w:hAnsi="Arial" w:cs="Arial"/>
          <w:sz w:val="20"/>
          <w:szCs w:val="20"/>
        </w:rPr>
        <w:t xml:space="preserve"> i stosując zasady Kodeksu Etyki Biznesu realizujemy naszą wizję i misję.</w:t>
      </w:r>
      <w:r w:rsidRPr="006650F3">
        <w:rPr>
          <w:rFonts w:ascii="Arial" w:hAnsi="Arial" w:cs="Arial"/>
          <w:sz w:val="20"/>
          <w:szCs w:val="20"/>
        </w:rPr>
        <w:t xml:space="preserve"> </w:t>
      </w:r>
    </w:p>
    <w:p w:rsidR="00E97343" w:rsidRPr="006650F3" w:rsidRDefault="00E97343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>Łamanie zasad i naruszanie norm postępowania związanych z szacunkiem i uczciwością, a także łamanie prawa może mieć poważne konsekwencje nie tylko dla jednostek, ale też dla całej firmy. Właśnie dlatego takie zachowania nie będą tolerowane.</w:t>
      </w:r>
    </w:p>
    <w:p w:rsidR="00E97343" w:rsidRPr="006650F3" w:rsidRDefault="00817B34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 xml:space="preserve">Dbamy o majątek naszej spółki i udziałowców oraz unikamy przypadków zachowania o charakterze korupcyjnym. </w:t>
      </w:r>
      <w:proofErr w:type="spellStart"/>
      <w:r w:rsidR="00856C35" w:rsidRPr="006650F3">
        <w:rPr>
          <w:rFonts w:ascii="Arial" w:hAnsi="Arial" w:cs="Arial"/>
          <w:sz w:val="20"/>
          <w:szCs w:val="20"/>
        </w:rPr>
        <w:t>NetWorkS</w:t>
      </w:r>
      <w:proofErr w:type="spellEnd"/>
      <w:r w:rsidR="00856C35" w:rsidRPr="006650F3">
        <w:rPr>
          <w:rFonts w:ascii="Arial" w:hAnsi="Arial" w:cs="Arial"/>
          <w:sz w:val="20"/>
          <w:szCs w:val="20"/>
        </w:rPr>
        <w:t xml:space="preserve"> Sp. z o.o. </w:t>
      </w:r>
      <w:r w:rsidR="00E97343" w:rsidRPr="006650F3">
        <w:rPr>
          <w:rFonts w:ascii="Arial" w:hAnsi="Arial" w:cs="Arial"/>
          <w:sz w:val="20"/>
          <w:szCs w:val="20"/>
        </w:rPr>
        <w:t>stosuje skuteczne środki dyscyplinarne wobec osób umyślnie naruszających zasady i łamiących prawo, niezależnie od stanowiska i </w:t>
      </w:r>
      <w:r w:rsidR="00C11880" w:rsidRPr="006650F3">
        <w:rPr>
          <w:rFonts w:ascii="Arial" w:hAnsi="Arial" w:cs="Arial"/>
          <w:sz w:val="20"/>
          <w:szCs w:val="20"/>
        </w:rPr>
        <w:t>pozycji</w:t>
      </w:r>
      <w:r w:rsidR="00E97343" w:rsidRPr="006650F3">
        <w:rPr>
          <w:rFonts w:ascii="Arial" w:hAnsi="Arial" w:cs="Arial"/>
          <w:sz w:val="20"/>
          <w:szCs w:val="20"/>
        </w:rPr>
        <w:t xml:space="preserve"> zajmowane</w:t>
      </w:r>
      <w:r w:rsidR="00C11880" w:rsidRPr="006650F3">
        <w:rPr>
          <w:rFonts w:ascii="Arial" w:hAnsi="Arial" w:cs="Arial"/>
          <w:sz w:val="20"/>
          <w:szCs w:val="20"/>
        </w:rPr>
        <w:t>j</w:t>
      </w:r>
      <w:r w:rsidR="00E97343" w:rsidRPr="006650F3">
        <w:rPr>
          <w:rFonts w:ascii="Arial" w:hAnsi="Arial" w:cs="Arial"/>
          <w:sz w:val="20"/>
          <w:szCs w:val="20"/>
        </w:rPr>
        <w:t xml:space="preserve"> w firmie przez danego pracownika</w:t>
      </w:r>
      <w:r w:rsidRPr="006650F3">
        <w:rPr>
          <w:rFonts w:ascii="Arial" w:hAnsi="Arial" w:cs="Arial"/>
          <w:sz w:val="20"/>
          <w:szCs w:val="20"/>
        </w:rPr>
        <w:t>.</w:t>
      </w:r>
    </w:p>
    <w:p w:rsidR="00013B9A" w:rsidRPr="006650F3" w:rsidRDefault="00013B9A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 xml:space="preserve">Szczególnie wysokie standardy obowiązują pracowników wysokiego szczebla, od których, ze względu na pełnioną przez nich rolę, oczekuje się wzorca </w:t>
      </w:r>
      <w:proofErr w:type="spellStart"/>
      <w:r w:rsidRPr="006650F3">
        <w:rPr>
          <w:rFonts w:ascii="Arial" w:hAnsi="Arial" w:cs="Arial"/>
          <w:sz w:val="20"/>
          <w:szCs w:val="20"/>
        </w:rPr>
        <w:t>zachowań</w:t>
      </w:r>
      <w:proofErr w:type="spellEnd"/>
      <w:r w:rsidRPr="006650F3">
        <w:rPr>
          <w:rFonts w:ascii="Arial" w:hAnsi="Arial" w:cs="Arial"/>
          <w:sz w:val="20"/>
          <w:szCs w:val="20"/>
        </w:rPr>
        <w:t xml:space="preserve"> i postępowania adekwatnych do ich kompetencji.</w:t>
      </w:r>
    </w:p>
    <w:p w:rsidR="00E97343" w:rsidRPr="006650F3" w:rsidRDefault="00013B9A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 xml:space="preserve">Przepisy Kodeksu Etyki Biznesu Networks Sp. z o.o. są spójne z Kodeksami naszych udziałowców. </w:t>
      </w:r>
    </w:p>
    <w:p w:rsidR="00E97343" w:rsidRPr="006650F3" w:rsidRDefault="00013B9A" w:rsidP="006650F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650F3">
        <w:rPr>
          <w:rFonts w:ascii="Arial" w:hAnsi="Arial" w:cs="Arial"/>
          <w:sz w:val="20"/>
          <w:szCs w:val="20"/>
        </w:rPr>
        <w:t>NetWorkS</w:t>
      </w:r>
      <w:proofErr w:type="spellEnd"/>
      <w:r w:rsidRPr="006650F3">
        <w:rPr>
          <w:rFonts w:ascii="Arial" w:hAnsi="Arial" w:cs="Arial"/>
          <w:sz w:val="20"/>
          <w:szCs w:val="20"/>
        </w:rPr>
        <w:t xml:space="preserve"> Sp. z o.o.</w:t>
      </w:r>
      <w:r w:rsidR="00E97343" w:rsidRPr="006650F3">
        <w:rPr>
          <w:rFonts w:ascii="Arial" w:hAnsi="Arial" w:cs="Arial"/>
          <w:sz w:val="20"/>
          <w:szCs w:val="20"/>
        </w:rPr>
        <w:t xml:space="preserve"> oczekuje od wszystkich pracowników </w:t>
      </w:r>
      <w:r w:rsidRPr="006650F3">
        <w:rPr>
          <w:rFonts w:ascii="Arial" w:hAnsi="Arial" w:cs="Arial"/>
          <w:sz w:val="20"/>
          <w:szCs w:val="20"/>
        </w:rPr>
        <w:t>przestrzegania zasad niniejszego Kodeksu.</w:t>
      </w:r>
    </w:p>
    <w:p w:rsidR="00013B9A" w:rsidRPr="00A64634" w:rsidRDefault="00013B9A" w:rsidP="00B44F5E">
      <w:pPr>
        <w:pStyle w:val="Tekstpodstawowy2"/>
        <w:rPr>
          <w:bCs/>
          <w:sz w:val="20"/>
          <w:szCs w:val="20"/>
        </w:rPr>
      </w:pPr>
    </w:p>
    <w:p w:rsidR="00E97343" w:rsidRPr="005663C6" w:rsidRDefault="00E97343" w:rsidP="00F227D1">
      <w:pPr>
        <w:pStyle w:val="Nagwek1"/>
        <w:numPr>
          <w:ilvl w:val="1"/>
          <w:numId w:val="6"/>
        </w:numPr>
        <w:jc w:val="both"/>
        <w:rPr>
          <w:b w:val="0"/>
          <w:sz w:val="20"/>
          <w:szCs w:val="20"/>
        </w:rPr>
      </w:pPr>
      <w:bookmarkStart w:id="8" w:name="_Toc309644264"/>
      <w:r w:rsidRPr="005663C6">
        <w:rPr>
          <w:b w:val="0"/>
          <w:sz w:val="20"/>
          <w:szCs w:val="20"/>
        </w:rPr>
        <w:t xml:space="preserve">Pytania, porady i </w:t>
      </w:r>
      <w:bookmarkEnd w:id="8"/>
      <w:r w:rsidR="00421227" w:rsidRPr="005663C6">
        <w:rPr>
          <w:b w:val="0"/>
          <w:sz w:val="20"/>
          <w:szCs w:val="20"/>
        </w:rPr>
        <w:t>nadużycia</w:t>
      </w:r>
    </w:p>
    <w:p w:rsidR="00E97343" w:rsidRPr="006650F3" w:rsidRDefault="00E97343" w:rsidP="006650F3">
      <w:pPr>
        <w:jc w:val="both"/>
        <w:rPr>
          <w:rFonts w:ascii="Arial" w:hAnsi="Arial" w:cs="Arial"/>
          <w:sz w:val="20"/>
          <w:szCs w:val="20"/>
        </w:rPr>
      </w:pPr>
      <w:r w:rsidRPr="006650F3">
        <w:rPr>
          <w:rFonts w:ascii="Arial" w:hAnsi="Arial" w:cs="Arial"/>
          <w:sz w:val="20"/>
          <w:szCs w:val="20"/>
        </w:rPr>
        <w:t>Kodeks Etyki Biznesu</w:t>
      </w:r>
      <w:r w:rsidR="00421227" w:rsidRPr="006650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1227" w:rsidRPr="006650F3">
        <w:rPr>
          <w:rFonts w:ascii="Arial" w:hAnsi="Arial" w:cs="Arial"/>
          <w:sz w:val="20"/>
          <w:szCs w:val="20"/>
        </w:rPr>
        <w:t>NetWorkS</w:t>
      </w:r>
      <w:proofErr w:type="spellEnd"/>
      <w:r w:rsidR="00421227" w:rsidRPr="006650F3">
        <w:rPr>
          <w:rFonts w:ascii="Arial" w:hAnsi="Arial" w:cs="Arial"/>
          <w:sz w:val="20"/>
          <w:szCs w:val="20"/>
        </w:rPr>
        <w:t>!</w:t>
      </w:r>
      <w:r w:rsidRPr="006650F3">
        <w:rPr>
          <w:rFonts w:ascii="Arial" w:hAnsi="Arial" w:cs="Arial"/>
          <w:sz w:val="20"/>
          <w:szCs w:val="20"/>
        </w:rPr>
        <w:t xml:space="preserve"> </w:t>
      </w:r>
      <w:r w:rsidR="00421227" w:rsidRPr="006650F3">
        <w:rPr>
          <w:rFonts w:ascii="Arial" w:hAnsi="Arial" w:cs="Arial"/>
          <w:sz w:val="20"/>
          <w:szCs w:val="20"/>
        </w:rPr>
        <w:t xml:space="preserve">stanowi ramy wytyczające zasady postępowania dla wszystkich pracowników spółki. </w:t>
      </w:r>
      <w:r w:rsidRPr="006650F3">
        <w:rPr>
          <w:rFonts w:ascii="Arial" w:hAnsi="Arial" w:cs="Arial"/>
          <w:sz w:val="20"/>
          <w:szCs w:val="20"/>
        </w:rPr>
        <w:t xml:space="preserve">W codziennej pracy mogą się jednak pojawić pytania, na które Kodeks nie dostarcza szczegółowych odpowiedzi. </w:t>
      </w:r>
      <w:r w:rsidR="009F2A0E" w:rsidRPr="006650F3">
        <w:rPr>
          <w:rFonts w:ascii="Arial" w:hAnsi="Arial" w:cs="Arial"/>
          <w:sz w:val="20"/>
          <w:szCs w:val="20"/>
        </w:rPr>
        <w:t xml:space="preserve">Wówczas </w:t>
      </w:r>
      <w:r w:rsidR="00656F41" w:rsidRPr="006650F3">
        <w:rPr>
          <w:rFonts w:ascii="Arial" w:hAnsi="Arial" w:cs="Arial"/>
          <w:sz w:val="20"/>
          <w:szCs w:val="20"/>
        </w:rPr>
        <w:t xml:space="preserve">należy zwrócić się, </w:t>
      </w:r>
      <w:r w:rsidRPr="006650F3">
        <w:rPr>
          <w:rFonts w:ascii="Arial" w:hAnsi="Arial" w:cs="Arial"/>
          <w:sz w:val="20"/>
          <w:szCs w:val="20"/>
        </w:rPr>
        <w:t>w pierwszej kolejności</w:t>
      </w:r>
      <w:r w:rsidR="00656F41" w:rsidRPr="006650F3">
        <w:rPr>
          <w:rFonts w:ascii="Arial" w:hAnsi="Arial" w:cs="Arial"/>
          <w:sz w:val="20"/>
          <w:szCs w:val="20"/>
        </w:rPr>
        <w:t>,</w:t>
      </w:r>
      <w:r w:rsidRPr="006650F3">
        <w:rPr>
          <w:rFonts w:ascii="Arial" w:hAnsi="Arial" w:cs="Arial"/>
          <w:sz w:val="20"/>
          <w:szCs w:val="20"/>
        </w:rPr>
        <w:t xml:space="preserve"> do bezpośredniego przełożonego</w:t>
      </w:r>
      <w:r w:rsidR="009F2A0E" w:rsidRPr="006650F3">
        <w:rPr>
          <w:rFonts w:ascii="Arial" w:hAnsi="Arial" w:cs="Arial"/>
          <w:sz w:val="20"/>
          <w:szCs w:val="20"/>
        </w:rPr>
        <w:t xml:space="preserve"> lub przełożonego wyższego szczebla</w:t>
      </w:r>
      <w:r w:rsidRPr="006650F3">
        <w:rPr>
          <w:rFonts w:ascii="Arial" w:hAnsi="Arial" w:cs="Arial"/>
          <w:sz w:val="20"/>
          <w:szCs w:val="20"/>
        </w:rPr>
        <w:t xml:space="preserve">. </w:t>
      </w:r>
      <w:r w:rsidR="00480B88" w:rsidRPr="006650F3">
        <w:rPr>
          <w:rFonts w:ascii="Arial" w:hAnsi="Arial" w:cs="Arial"/>
          <w:sz w:val="20"/>
          <w:szCs w:val="20"/>
        </w:rPr>
        <w:t xml:space="preserve">Dodatkowo </w:t>
      </w:r>
      <w:r w:rsidRPr="006650F3">
        <w:rPr>
          <w:rFonts w:ascii="Arial" w:hAnsi="Arial" w:cs="Arial"/>
          <w:sz w:val="20"/>
          <w:szCs w:val="20"/>
        </w:rPr>
        <w:t xml:space="preserve">pracownicy mogą </w:t>
      </w:r>
      <w:r w:rsidRPr="006650F3">
        <w:rPr>
          <w:rFonts w:ascii="Arial" w:hAnsi="Arial" w:cs="Arial"/>
          <w:sz w:val="20"/>
          <w:szCs w:val="20"/>
        </w:rPr>
        <w:lastRenderedPageBreak/>
        <w:t>kierować swoje zapytania na portal doradczy</w:t>
      </w:r>
      <w:r w:rsidR="00F839D6">
        <w:rPr>
          <w:rFonts w:ascii="Arial" w:hAnsi="Arial" w:cs="Arial"/>
          <w:sz w:val="20"/>
          <w:szCs w:val="20"/>
        </w:rPr>
        <w:t xml:space="preserve">, którego nazwa i dokładny adres zostaną zakomunikowane za pomocą kanałów komunikacji wewnętrznej </w:t>
      </w:r>
      <w:proofErr w:type="spellStart"/>
      <w:r w:rsidR="00F839D6">
        <w:rPr>
          <w:rFonts w:ascii="Arial" w:hAnsi="Arial" w:cs="Arial"/>
          <w:sz w:val="20"/>
          <w:szCs w:val="20"/>
        </w:rPr>
        <w:t>NetWorkS</w:t>
      </w:r>
      <w:proofErr w:type="spellEnd"/>
      <w:r w:rsidR="00F839D6">
        <w:rPr>
          <w:rFonts w:ascii="Arial" w:hAnsi="Arial" w:cs="Arial"/>
          <w:sz w:val="20"/>
          <w:szCs w:val="20"/>
        </w:rPr>
        <w:t>!</w:t>
      </w:r>
    </w:p>
    <w:p w:rsidR="00E97343" w:rsidRPr="005663C6" w:rsidRDefault="00E97343" w:rsidP="00B5770C">
      <w:pPr>
        <w:pStyle w:val="Tekstpodstawowy2"/>
        <w:numPr>
          <w:ilvl w:val="2"/>
          <w:numId w:val="6"/>
        </w:numPr>
        <w:rPr>
          <w:bCs/>
          <w:iCs/>
          <w:sz w:val="20"/>
          <w:szCs w:val="20"/>
          <w:lang w:val="en-US"/>
        </w:rPr>
      </w:pPr>
      <w:bookmarkStart w:id="9" w:name="_Toc309644265"/>
      <w:r w:rsidRPr="005663C6">
        <w:rPr>
          <w:sz w:val="20"/>
          <w:szCs w:val="20"/>
          <w:lang w:val="en-US"/>
        </w:rPr>
        <w:t xml:space="preserve">Portal </w:t>
      </w:r>
      <w:proofErr w:type="spellStart"/>
      <w:r w:rsidRPr="005663C6">
        <w:rPr>
          <w:sz w:val="20"/>
          <w:szCs w:val="20"/>
          <w:lang w:val="en-US"/>
        </w:rPr>
        <w:t>doradczy</w:t>
      </w:r>
      <w:proofErr w:type="spellEnd"/>
      <w:r w:rsidRPr="005663C6">
        <w:rPr>
          <w:sz w:val="20"/>
          <w:szCs w:val="20"/>
          <w:lang w:val="en-US"/>
        </w:rPr>
        <w:t xml:space="preserve"> </w:t>
      </w:r>
      <w:bookmarkEnd w:id="9"/>
    </w:p>
    <w:p w:rsidR="00E97343" w:rsidRPr="006650F3" w:rsidRDefault="00E97343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  <w:r w:rsidRPr="006650F3">
        <w:rPr>
          <w:rFonts w:eastAsiaTheme="minorHAnsi"/>
          <w:sz w:val="20"/>
          <w:szCs w:val="20"/>
          <w:lang w:eastAsia="en-US"/>
        </w:rPr>
        <w:t>Portal doradczy</w:t>
      </w:r>
      <w:r w:rsidR="00E84DB7">
        <w:rPr>
          <w:rFonts w:eastAsiaTheme="minorHAnsi"/>
          <w:sz w:val="20"/>
          <w:szCs w:val="20"/>
          <w:lang w:eastAsia="en-US"/>
        </w:rPr>
        <w:t xml:space="preserve"> </w:t>
      </w:r>
      <w:r w:rsidRPr="006650F3">
        <w:rPr>
          <w:rFonts w:eastAsiaTheme="minorHAnsi"/>
          <w:sz w:val="20"/>
          <w:szCs w:val="20"/>
          <w:lang w:eastAsia="en-US"/>
        </w:rPr>
        <w:t xml:space="preserve">pomaga znaleźć </w:t>
      </w:r>
      <w:r w:rsidR="00656F41" w:rsidRPr="006650F3">
        <w:rPr>
          <w:rFonts w:eastAsiaTheme="minorHAnsi"/>
          <w:sz w:val="20"/>
          <w:szCs w:val="20"/>
          <w:lang w:eastAsia="en-US"/>
        </w:rPr>
        <w:t xml:space="preserve">odpowiedzi na pytania dotyczące </w:t>
      </w:r>
      <w:r w:rsidRPr="006650F3">
        <w:rPr>
          <w:rFonts w:eastAsiaTheme="minorHAnsi"/>
          <w:sz w:val="20"/>
          <w:szCs w:val="20"/>
          <w:lang w:eastAsia="en-US"/>
        </w:rPr>
        <w:t xml:space="preserve">sytuacji, w których pracownik nie jest pewien, jak ma się zachować. Pytania można zgłaszać drogą elektroniczną, na adres: </w:t>
      </w:r>
      <w:r w:rsidR="00DF5F9A">
        <w:rPr>
          <w:rFonts w:eastAsiaTheme="minorHAnsi"/>
          <w:sz w:val="20"/>
          <w:szCs w:val="20"/>
          <w:lang w:eastAsia="en-US"/>
        </w:rPr>
        <w:t>Compliance.Desk@networks.pl.</w:t>
      </w:r>
    </w:p>
    <w:p w:rsidR="00E97343" w:rsidRPr="006650F3" w:rsidRDefault="00E97343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</w:p>
    <w:p w:rsidR="00E97343" w:rsidRPr="005663C6" w:rsidRDefault="00E97343" w:rsidP="00B5770C">
      <w:pPr>
        <w:pStyle w:val="Nagwek2"/>
        <w:numPr>
          <w:ilvl w:val="2"/>
          <w:numId w:val="6"/>
        </w:numPr>
        <w:jc w:val="both"/>
        <w:rPr>
          <w:b w:val="0"/>
          <w:i w:val="0"/>
          <w:sz w:val="20"/>
          <w:szCs w:val="20"/>
        </w:rPr>
      </w:pPr>
      <w:bookmarkStart w:id="10" w:name="_Toc309644266"/>
      <w:r w:rsidRPr="005663C6">
        <w:rPr>
          <w:b w:val="0"/>
          <w:bCs w:val="0"/>
          <w:i w:val="0"/>
          <w:iCs w:val="0"/>
          <w:sz w:val="20"/>
          <w:szCs w:val="20"/>
        </w:rPr>
        <w:t xml:space="preserve">Portal do zgłaszania nieprawidłowości </w:t>
      </w:r>
      <w:bookmarkEnd w:id="10"/>
    </w:p>
    <w:p w:rsidR="00E97343" w:rsidRPr="006650F3" w:rsidRDefault="00E97343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  <w:r w:rsidRPr="006650F3">
        <w:rPr>
          <w:rFonts w:eastAsiaTheme="minorHAnsi"/>
          <w:sz w:val="20"/>
          <w:szCs w:val="20"/>
          <w:lang w:eastAsia="en-US"/>
        </w:rPr>
        <w:t xml:space="preserve">Każdy pracownik odpowiada za zgłaszanie naruszenia lub potencjalnego naruszenia prawa, Zasad Postępowania oraz polityk i procedur wewnętrznych. Osoby zgłaszające takie przypadki, działające </w:t>
      </w:r>
      <w:r w:rsidR="00297990" w:rsidRPr="006650F3">
        <w:rPr>
          <w:rFonts w:eastAsiaTheme="minorHAnsi"/>
          <w:sz w:val="20"/>
          <w:szCs w:val="20"/>
          <w:lang w:eastAsia="en-US"/>
        </w:rPr>
        <w:br/>
      </w:r>
      <w:r w:rsidRPr="006650F3">
        <w:rPr>
          <w:rFonts w:eastAsiaTheme="minorHAnsi"/>
          <w:sz w:val="20"/>
          <w:szCs w:val="20"/>
          <w:lang w:eastAsia="en-US"/>
        </w:rPr>
        <w:t>w dobrej wierze i zgodnie z posiadaną wiedzą, nie muszą obawiać się negatywnych konsekwencji, jeżeli same nie złamały obowiązujących zasad postępowania.</w:t>
      </w:r>
    </w:p>
    <w:p w:rsidR="00E97343" w:rsidRPr="006650F3" w:rsidRDefault="00E97343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</w:p>
    <w:p w:rsidR="00E97343" w:rsidRPr="006650F3" w:rsidRDefault="00E97343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  <w:r w:rsidRPr="006650F3">
        <w:rPr>
          <w:rFonts w:eastAsiaTheme="minorHAnsi"/>
          <w:sz w:val="20"/>
          <w:szCs w:val="20"/>
          <w:lang w:eastAsia="en-US"/>
        </w:rPr>
        <w:t xml:space="preserve">Pracownicy powinni zwracać się w pierwszej kolejności do swojego przełożonego, ponieważ jest to pierwsza osoba odpowiedzialna za udzielanie wsparcia w tego typu sytuacjach. Jeżeli nie jest to możliwe, przypadki naruszenia zasad można zgłaszać również telefonicznie, za pośrednictwem poczty elektronicznej lub zwykłego listu. Anonimowe zgłaszanie jest możliwe również za pośrednictwem portalu </w:t>
      </w:r>
      <w:r w:rsidR="00F839D6" w:rsidRPr="00F839D6">
        <w:rPr>
          <w:sz w:val="20"/>
          <w:szCs w:val="20"/>
        </w:rPr>
        <w:t xml:space="preserve"> </w:t>
      </w:r>
      <w:r w:rsidR="00F839D6" w:rsidRPr="005663C6">
        <w:rPr>
          <w:sz w:val="20"/>
          <w:szCs w:val="20"/>
        </w:rPr>
        <w:t>do zgłaszania nieprawidłowości</w:t>
      </w:r>
      <w:r w:rsidR="00F839D6">
        <w:rPr>
          <w:sz w:val="20"/>
          <w:szCs w:val="20"/>
        </w:rPr>
        <w:t xml:space="preserve">, którego nazwa i dokładny adres zostaną zakomunikowane za pomocą kanałów komunikacji wewnętrznej </w:t>
      </w:r>
      <w:proofErr w:type="spellStart"/>
      <w:r w:rsidR="00F839D6">
        <w:rPr>
          <w:sz w:val="20"/>
          <w:szCs w:val="20"/>
        </w:rPr>
        <w:t>NetWorkS</w:t>
      </w:r>
      <w:proofErr w:type="spellEnd"/>
      <w:r w:rsidR="00F839D6">
        <w:rPr>
          <w:sz w:val="20"/>
          <w:szCs w:val="20"/>
        </w:rPr>
        <w:t>!</w:t>
      </w:r>
      <w:r w:rsidRPr="006650F3">
        <w:rPr>
          <w:rFonts w:eastAsiaTheme="minorHAnsi"/>
          <w:sz w:val="20"/>
          <w:szCs w:val="20"/>
          <w:lang w:eastAsia="en-US"/>
        </w:rPr>
        <w:t xml:space="preserve"> Z tego sposobu zgłaszania należy jednak korzystać wyłącznie</w:t>
      </w:r>
      <w:r w:rsidR="00E84DB7">
        <w:rPr>
          <w:rFonts w:eastAsiaTheme="minorHAnsi"/>
          <w:sz w:val="20"/>
          <w:szCs w:val="20"/>
          <w:lang w:eastAsia="en-US"/>
        </w:rPr>
        <w:t xml:space="preserve"> </w:t>
      </w:r>
      <w:r w:rsidRPr="006650F3">
        <w:rPr>
          <w:rFonts w:eastAsiaTheme="minorHAnsi"/>
          <w:sz w:val="20"/>
          <w:szCs w:val="20"/>
          <w:lang w:eastAsia="en-US"/>
        </w:rPr>
        <w:t>w szczególnych przypadkach, gdy pracownicy obawiają się o swoje bezpieczeństwo osobiste, zawodowe i społeczne.</w:t>
      </w:r>
    </w:p>
    <w:p w:rsidR="00E97343" w:rsidRPr="006650F3" w:rsidRDefault="00E97343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</w:p>
    <w:p w:rsidR="00E97343" w:rsidRPr="006650F3" w:rsidRDefault="00E97343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  <w:r w:rsidRPr="006650F3">
        <w:rPr>
          <w:rFonts w:eastAsiaTheme="minorHAnsi"/>
          <w:sz w:val="20"/>
          <w:szCs w:val="20"/>
          <w:lang w:eastAsia="en-US"/>
        </w:rPr>
        <w:t>Wszelkie zgłoszone informacje mają charakter ściśle poufny i są rozpatrywane wyłącznie przez specjalnie wyszkolonych pracowników, których obowiązuje zachowanie tajemnicy.</w:t>
      </w:r>
    </w:p>
    <w:p w:rsidR="00E97343" w:rsidRPr="006650F3" w:rsidRDefault="00E97343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</w:p>
    <w:p w:rsidR="00FE33DA" w:rsidRPr="006650F3" w:rsidRDefault="00FE33DA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</w:p>
    <w:p w:rsidR="00E97343" w:rsidRDefault="00E97343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  <w:r w:rsidRPr="006650F3">
        <w:rPr>
          <w:rFonts w:eastAsiaTheme="minorHAnsi"/>
          <w:sz w:val="20"/>
          <w:szCs w:val="20"/>
          <w:lang w:eastAsia="en-US"/>
        </w:rPr>
        <w:t xml:space="preserve">Osoby wykorzystujące portal </w:t>
      </w:r>
      <w:r w:rsidR="00F839D6">
        <w:rPr>
          <w:rFonts w:eastAsiaTheme="minorHAnsi"/>
          <w:sz w:val="20"/>
          <w:szCs w:val="20"/>
          <w:lang w:eastAsia="en-US"/>
        </w:rPr>
        <w:t>do zgłaszania nieprawidłowości</w:t>
      </w:r>
      <w:r w:rsidR="00F839D6" w:rsidRPr="006650F3">
        <w:rPr>
          <w:rFonts w:eastAsiaTheme="minorHAnsi"/>
          <w:sz w:val="20"/>
          <w:szCs w:val="20"/>
          <w:lang w:eastAsia="en-US"/>
        </w:rPr>
        <w:t xml:space="preserve"> </w:t>
      </w:r>
      <w:r w:rsidRPr="006650F3">
        <w:rPr>
          <w:rFonts w:eastAsiaTheme="minorHAnsi"/>
          <w:sz w:val="20"/>
          <w:szCs w:val="20"/>
          <w:lang w:eastAsia="en-US"/>
        </w:rPr>
        <w:t>do rozpowszechniania pomówień dotyczących innych pracowników w celu naruszenia ich reputacji same stają się winne naruszenia obowiązujących zasad.</w:t>
      </w:r>
    </w:p>
    <w:p w:rsidR="00D34514" w:rsidRDefault="00D34514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</w:p>
    <w:p w:rsidR="00DF5F9A" w:rsidRPr="00E05794" w:rsidRDefault="007A0623" w:rsidP="00DF5F9A">
      <w:pPr>
        <w:tabs>
          <w:tab w:val="left" w:pos="426"/>
        </w:tabs>
        <w:spacing w:before="20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Adres</w:t>
      </w:r>
      <w:r w:rsidR="00DF5F9A" w:rsidRPr="00DF5F9A">
        <w:rPr>
          <w:rFonts w:ascii="Arial" w:hAnsi="Arial" w:cs="Arial"/>
          <w:color w:val="000000" w:themeColor="text1"/>
          <w:sz w:val="20"/>
          <w:szCs w:val="20"/>
        </w:rPr>
        <w:t xml:space="preserve"> do zgłaszania nieprawidłowości: </w:t>
      </w:r>
      <w:hyperlink r:id="rId8" w:history="1">
        <w:r w:rsidR="00A91B6D" w:rsidRPr="00E05794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Compliance.Zgloszenie@networks.pl</w:t>
        </w:r>
      </w:hyperlink>
    </w:p>
    <w:p w:rsidR="00E97343" w:rsidRPr="005663C6" w:rsidRDefault="00E97343" w:rsidP="00B5770C">
      <w:pPr>
        <w:pStyle w:val="Nagwek2"/>
        <w:numPr>
          <w:ilvl w:val="2"/>
          <w:numId w:val="6"/>
        </w:numPr>
        <w:jc w:val="both"/>
        <w:rPr>
          <w:b w:val="0"/>
          <w:bCs w:val="0"/>
          <w:i w:val="0"/>
          <w:iCs w:val="0"/>
          <w:sz w:val="20"/>
          <w:szCs w:val="20"/>
        </w:rPr>
      </w:pPr>
      <w:bookmarkStart w:id="11" w:name="_Toc309644267"/>
      <w:r w:rsidRPr="005663C6">
        <w:rPr>
          <w:b w:val="0"/>
          <w:bCs w:val="0"/>
          <w:i w:val="0"/>
          <w:iCs w:val="0"/>
          <w:sz w:val="20"/>
          <w:szCs w:val="20"/>
        </w:rPr>
        <w:t>Perspektywy</w:t>
      </w:r>
      <w:bookmarkEnd w:id="11"/>
    </w:p>
    <w:p w:rsidR="00E97343" w:rsidRPr="006650F3" w:rsidRDefault="00E97343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  <w:r w:rsidRPr="006650F3">
        <w:rPr>
          <w:rFonts w:eastAsiaTheme="minorHAnsi"/>
          <w:sz w:val="20"/>
          <w:szCs w:val="20"/>
          <w:lang w:eastAsia="en-US"/>
        </w:rPr>
        <w:t xml:space="preserve">Korporacje są oceniane w szczególności na podstawie tego, </w:t>
      </w:r>
      <w:r w:rsidR="000524EF" w:rsidRPr="006650F3">
        <w:rPr>
          <w:rFonts w:eastAsiaTheme="minorHAnsi"/>
          <w:sz w:val="20"/>
          <w:szCs w:val="20"/>
          <w:lang w:eastAsia="en-US"/>
        </w:rPr>
        <w:t xml:space="preserve">jak reprezentują </w:t>
      </w:r>
      <w:r w:rsidRPr="006650F3">
        <w:rPr>
          <w:rFonts w:eastAsiaTheme="minorHAnsi"/>
          <w:sz w:val="20"/>
          <w:szCs w:val="20"/>
          <w:lang w:eastAsia="en-US"/>
        </w:rPr>
        <w:t>i</w:t>
      </w:r>
      <w:r w:rsidR="000524EF" w:rsidRPr="006650F3">
        <w:rPr>
          <w:rFonts w:eastAsiaTheme="minorHAnsi"/>
          <w:sz w:val="20"/>
          <w:szCs w:val="20"/>
          <w:lang w:eastAsia="en-US"/>
        </w:rPr>
        <w:t xml:space="preserve"> co</w:t>
      </w:r>
      <w:r w:rsidRPr="006650F3">
        <w:rPr>
          <w:rFonts w:eastAsiaTheme="minorHAnsi"/>
          <w:sz w:val="20"/>
          <w:szCs w:val="20"/>
          <w:lang w:eastAsia="en-US"/>
        </w:rPr>
        <w:t xml:space="preserve"> mówią ich przedstawiciele.</w:t>
      </w:r>
    </w:p>
    <w:p w:rsidR="00E97343" w:rsidRPr="00A64634" w:rsidRDefault="00E97343" w:rsidP="00B44F5E">
      <w:pPr>
        <w:pStyle w:val="Tekstpodstawowy2"/>
        <w:rPr>
          <w:bCs/>
          <w:sz w:val="20"/>
          <w:szCs w:val="20"/>
        </w:rPr>
      </w:pPr>
    </w:p>
    <w:p w:rsidR="00E97343" w:rsidRPr="006650F3" w:rsidRDefault="00E97343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  <w:r w:rsidRPr="006650F3">
        <w:rPr>
          <w:rFonts w:eastAsiaTheme="minorHAnsi"/>
          <w:sz w:val="20"/>
          <w:szCs w:val="20"/>
          <w:lang w:eastAsia="en-US"/>
        </w:rPr>
        <w:t>Posiadanie Kodeksu Etyki Biznesu nie przyniesie samo w sobie pozytywnych wyników — wyniki takie można osiągnąć jedynie żyjąc na co dzień zgodnie z jego zaleceniami. Nie ma innej możliwości: tylko w ten sposób możemy zbudować i pielęgnować trwałe zaufanie.</w:t>
      </w:r>
    </w:p>
    <w:p w:rsidR="00E97343" w:rsidRPr="006650F3" w:rsidRDefault="00E97343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</w:p>
    <w:p w:rsidR="00E97343" w:rsidRPr="006650F3" w:rsidRDefault="00E97343" w:rsidP="00B44F5E">
      <w:pPr>
        <w:pStyle w:val="Tekstpodstawowy2"/>
        <w:rPr>
          <w:rFonts w:eastAsiaTheme="minorHAnsi"/>
          <w:sz w:val="20"/>
          <w:szCs w:val="20"/>
          <w:lang w:eastAsia="en-US"/>
        </w:rPr>
      </w:pPr>
      <w:r w:rsidRPr="006650F3">
        <w:rPr>
          <w:rFonts w:eastAsiaTheme="minorHAnsi"/>
          <w:sz w:val="20"/>
          <w:szCs w:val="20"/>
          <w:lang w:eastAsia="en-US"/>
        </w:rPr>
        <w:t>Postępowanie zgodne z Kodeksem Etyki Biznesu jest naszą ambicją i obowiązkiem!</w:t>
      </w:r>
    </w:p>
    <w:p w:rsidR="00E35744" w:rsidRPr="006650F3" w:rsidRDefault="00E35744" w:rsidP="006650F3">
      <w:pPr>
        <w:pStyle w:val="Tekstpodstawowy2"/>
        <w:rPr>
          <w:rFonts w:eastAsiaTheme="minorHAnsi"/>
          <w:sz w:val="20"/>
          <w:szCs w:val="20"/>
          <w:lang w:eastAsia="en-US"/>
        </w:rPr>
      </w:pPr>
      <w:bookmarkStart w:id="12" w:name="_GoBack"/>
      <w:bookmarkEnd w:id="12"/>
    </w:p>
    <w:sectPr w:rsidR="00E35744" w:rsidRPr="006650F3" w:rsidSect="00A64634">
      <w:footerReference w:type="default" r:id="rId9"/>
      <w:pgSz w:w="11906" w:h="16838"/>
      <w:pgMar w:top="1417" w:right="1417" w:bottom="1417" w:left="1417" w:header="708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6B5" w:rsidRDefault="00E856B5" w:rsidP="001B2E32">
      <w:pPr>
        <w:spacing w:after="0" w:line="240" w:lineRule="auto"/>
      </w:pPr>
      <w:r>
        <w:separator/>
      </w:r>
    </w:p>
  </w:endnote>
  <w:endnote w:type="continuationSeparator" w:id="0">
    <w:p w:rsidR="00E856B5" w:rsidRDefault="00E856B5" w:rsidP="001B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le-GroteskEENor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ele-GroteskEEFet">
    <w:altName w:val="Times New Roman"/>
    <w:charset w:val="EE"/>
    <w:family w:val="auto"/>
    <w:pitch w:val="variable"/>
    <w:sig w:usb0="00000001" w:usb1="00002048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599347"/>
      <w:docPartObj>
        <w:docPartGallery w:val="Page Numbers (Bottom of Page)"/>
        <w:docPartUnique/>
      </w:docPartObj>
    </w:sdtPr>
    <w:sdtEndPr/>
    <w:sdtContent>
      <w:p w:rsidR="001B2E32" w:rsidRDefault="001B2E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E79">
          <w:rPr>
            <w:noProof/>
          </w:rPr>
          <w:t>- 1 -</w:t>
        </w:r>
        <w:r>
          <w:fldChar w:fldCharType="end"/>
        </w:r>
      </w:p>
    </w:sdtContent>
  </w:sdt>
  <w:p w:rsidR="001B2E32" w:rsidRDefault="001B2E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6B5" w:rsidRDefault="00E856B5" w:rsidP="001B2E32">
      <w:pPr>
        <w:spacing w:after="0" w:line="240" w:lineRule="auto"/>
      </w:pPr>
      <w:r>
        <w:separator/>
      </w:r>
    </w:p>
  </w:footnote>
  <w:footnote w:type="continuationSeparator" w:id="0">
    <w:p w:rsidR="00E856B5" w:rsidRDefault="00E856B5" w:rsidP="001B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2E45"/>
    <w:multiLevelType w:val="multilevel"/>
    <w:tmpl w:val="90A2F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CB06F9"/>
    <w:multiLevelType w:val="hybridMultilevel"/>
    <w:tmpl w:val="8DA2051E"/>
    <w:lvl w:ilvl="0" w:tplc="0840D928">
      <w:start w:val="1"/>
      <w:numFmt w:val="bullet"/>
      <w:lvlText w:val="!"/>
      <w:lvlJc w:val="lef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4D6A"/>
    <w:multiLevelType w:val="hybridMultilevel"/>
    <w:tmpl w:val="F4B673A8"/>
    <w:lvl w:ilvl="0" w:tplc="33C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54D8"/>
    <w:multiLevelType w:val="multilevel"/>
    <w:tmpl w:val="D5665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935331"/>
    <w:multiLevelType w:val="multilevel"/>
    <w:tmpl w:val="90A2F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6623B6"/>
    <w:multiLevelType w:val="multilevel"/>
    <w:tmpl w:val="D5665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8E004C"/>
    <w:multiLevelType w:val="hybridMultilevel"/>
    <w:tmpl w:val="AFEA4E02"/>
    <w:lvl w:ilvl="0" w:tplc="621E813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85ECD"/>
    <w:multiLevelType w:val="multilevel"/>
    <w:tmpl w:val="484C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11573"/>
    <w:multiLevelType w:val="hybridMultilevel"/>
    <w:tmpl w:val="FD60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05FB7"/>
    <w:multiLevelType w:val="hybridMultilevel"/>
    <w:tmpl w:val="53BE0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73467"/>
    <w:multiLevelType w:val="multilevel"/>
    <w:tmpl w:val="90A2F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E72FE5"/>
    <w:multiLevelType w:val="hybridMultilevel"/>
    <w:tmpl w:val="D8A614D4"/>
    <w:lvl w:ilvl="0" w:tplc="B328A90C">
      <w:start w:val="1"/>
      <w:numFmt w:val="decimal"/>
      <w:pStyle w:val="PROCEnSectionHEAD"/>
      <w:lvlText w:val="%1."/>
      <w:lvlJc w:val="left"/>
      <w:pPr>
        <w:ind w:left="360" w:hanging="360"/>
      </w:pPr>
      <w:rPr>
        <w:rFonts w:ascii="Tele-GroteskEENor" w:hAnsi="Tele-GroteskEENor" w:hint="default"/>
        <w:b w:val="0"/>
        <w:color w:val="E20074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50713322"/>
    <w:multiLevelType w:val="multilevel"/>
    <w:tmpl w:val="D5665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486DED"/>
    <w:multiLevelType w:val="multilevel"/>
    <w:tmpl w:val="EF00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044B39"/>
    <w:multiLevelType w:val="multilevel"/>
    <w:tmpl w:val="2064FA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A220A5C"/>
    <w:multiLevelType w:val="hybridMultilevel"/>
    <w:tmpl w:val="5EAE963E"/>
    <w:lvl w:ilvl="0" w:tplc="A0E88B34">
      <w:start w:val="1"/>
      <w:numFmt w:val="bullet"/>
      <w:lvlText w:val="!"/>
      <w:lvlJc w:val="left"/>
      <w:pPr>
        <w:ind w:left="720" w:hanging="360"/>
      </w:pPr>
      <w:rPr>
        <w:rFonts w:ascii="Verdana" w:hAnsi="Verdana" w:hint="default"/>
        <w:b/>
        <w:i w:val="0"/>
        <w:color w:val="943634" w:themeColor="accent2" w:themeShade="BF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D4E31"/>
    <w:multiLevelType w:val="multilevel"/>
    <w:tmpl w:val="D5665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57A1DDE"/>
    <w:multiLevelType w:val="multilevel"/>
    <w:tmpl w:val="90A2F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6E16D36"/>
    <w:multiLevelType w:val="hybridMultilevel"/>
    <w:tmpl w:val="0492D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33C87"/>
    <w:multiLevelType w:val="multilevel"/>
    <w:tmpl w:val="90A2F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13"/>
  </w:num>
  <w:num w:numId="10">
    <w:abstractNumId w:val="18"/>
  </w:num>
  <w:num w:numId="11">
    <w:abstractNumId w:val="5"/>
  </w:num>
  <w:num w:numId="12">
    <w:abstractNumId w:val="16"/>
  </w:num>
  <w:num w:numId="13">
    <w:abstractNumId w:val="6"/>
  </w:num>
  <w:num w:numId="14">
    <w:abstractNumId w:val="4"/>
  </w:num>
  <w:num w:numId="15">
    <w:abstractNumId w:val="17"/>
  </w:num>
  <w:num w:numId="16">
    <w:abstractNumId w:val="10"/>
  </w:num>
  <w:num w:numId="17">
    <w:abstractNumId w:val="0"/>
  </w:num>
  <w:num w:numId="18">
    <w:abstractNumId w:val="19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08"/>
    <w:rsid w:val="00003CE3"/>
    <w:rsid w:val="000048EF"/>
    <w:rsid w:val="00004A8C"/>
    <w:rsid w:val="00013B9A"/>
    <w:rsid w:val="00014069"/>
    <w:rsid w:val="00023E26"/>
    <w:rsid w:val="00031CD5"/>
    <w:rsid w:val="00042116"/>
    <w:rsid w:val="000423B5"/>
    <w:rsid w:val="0004534F"/>
    <w:rsid w:val="000524EF"/>
    <w:rsid w:val="00052A79"/>
    <w:rsid w:val="000635B4"/>
    <w:rsid w:val="00067461"/>
    <w:rsid w:val="00076466"/>
    <w:rsid w:val="00085293"/>
    <w:rsid w:val="00086DAD"/>
    <w:rsid w:val="000A307F"/>
    <w:rsid w:val="000A6488"/>
    <w:rsid w:val="000B16CB"/>
    <w:rsid w:val="000B6597"/>
    <w:rsid w:val="000C0C84"/>
    <w:rsid w:val="000D05C2"/>
    <w:rsid w:val="000E7E45"/>
    <w:rsid w:val="00101A99"/>
    <w:rsid w:val="00102185"/>
    <w:rsid w:val="00114DA5"/>
    <w:rsid w:val="00116557"/>
    <w:rsid w:val="00127EE5"/>
    <w:rsid w:val="00147021"/>
    <w:rsid w:val="001616B4"/>
    <w:rsid w:val="0017562A"/>
    <w:rsid w:val="001A37FA"/>
    <w:rsid w:val="001B2E32"/>
    <w:rsid w:val="001C691C"/>
    <w:rsid w:val="001D00D2"/>
    <w:rsid w:val="001E1FDF"/>
    <w:rsid w:val="001E7D6D"/>
    <w:rsid w:val="001F34C5"/>
    <w:rsid w:val="001F51B8"/>
    <w:rsid w:val="00211A3C"/>
    <w:rsid w:val="00230FAB"/>
    <w:rsid w:val="002452EC"/>
    <w:rsid w:val="00253AE9"/>
    <w:rsid w:val="00273933"/>
    <w:rsid w:val="0028334B"/>
    <w:rsid w:val="00283B59"/>
    <w:rsid w:val="00297990"/>
    <w:rsid w:val="002A169B"/>
    <w:rsid w:val="002B6EC8"/>
    <w:rsid w:val="002B6F0B"/>
    <w:rsid w:val="002E300B"/>
    <w:rsid w:val="002F7AC2"/>
    <w:rsid w:val="003244D0"/>
    <w:rsid w:val="00351C4B"/>
    <w:rsid w:val="003579B9"/>
    <w:rsid w:val="0039352A"/>
    <w:rsid w:val="003C5131"/>
    <w:rsid w:val="003D72B6"/>
    <w:rsid w:val="003F5CBA"/>
    <w:rsid w:val="00421227"/>
    <w:rsid w:val="0042275E"/>
    <w:rsid w:val="00446B43"/>
    <w:rsid w:val="0046597B"/>
    <w:rsid w:val="0046786C"/>
    <w:rsid w:val="00471321"/>
    <w:rsid w:val="00474F76"/>
    <w:rsid w:val="00480B88"/>
    <w:rsid w:val="00483992"/>
    <w:rsid w:val="00486A9F"/>
    <w:rsid w:val="00487FFA"/>
    <w:rsid w:val="004A4A3A"/>
    <w:rsid w:val="004B0665"/>
    <w:rsid w:val="004C369E"/>
    <w:rsid w:val="004E0DBC"/>
    <w:rsid w:val="004E1076"/>
    <w:rsid w:val="004E407F"/>
    <w:rsid w:val="00513255"/>
    <w:rsid w:val="005663C6"/>
    <w:rsid w:val="00575B3D"/>
    <w:rsid w:val="00581657"/>
    <w:rsid w:val="005906FB"/>
    <w:rsid w:val="00596BC0"/>
    <w:rsid w:val="005D05FF"/>
    <w:rsid w:val="005D1535"/>
    <w:rsid w:val="005D4386"/>
    <w:rsid w:val="005E14DC"/>
    <w:rsid w:val="005F3C7D"/>
    <w:rsid w:val="00607E79"/>
    <w:rsid w:val="00613B43"/>
    <w:rsid w:val="006150AF"/>
    <w:rsid w:val="006214E0"/>
    <w:rsid w:val="00623DEC"/>
    <w:rsid w:val="00626286"/>
    <w:rsid w:val="00626ADE"/>
    <w:rsid w:val="00635ACC"/>
    <w:rsid w:val="00635C5E"/>
    <w:rsid w:val="00647C3C"/>
    <w:rsid w:val="00650E06"/>
    <w:rsid w:val="00656E9E"/>
    <w:rsid w:val="00656F41"/>
    <w:rsid w:val="00662DCC"/>
    <w:rsid w:val="006650F3"/>
    <w:rsid w:val="0067015D"/>
    <w:rsid w:val="00671F26"/>
    <w:rsid w:val="006732A5"/>
    <w:rsid w:val="00684753"/>
    <w:rsid w:val="00684DB6"/>
    <w:rsid w:val="006860A9"/>
    <w:rsid w:val="00690DC2"/>
    <w:rsid w:val="006D47C8"/>
    <w:rsid w:val="006F46A2"/>
    <w:rsid w:val="007016BD"/>
    <w:rsid w:val="007027CA"/>
    <w:rsid w:val="00707716"/>
    <w:rsid w:val="007331A5"/>
    <w:rsid w:val="00740576"/>
    <w:rsid w:val="00742F5D"/>
    <w:rsid w:val="007461CC"/>
    <w:rsid w:val="00746E8B"/>
    <w:rsid w:val="00767008"/>
    <w:rsid w:val="0077177D"/>
    <w:rsid w:val="00792E71"/>
    <w:rsid w:val="007A0623"/>
    <w:rsid w:val="007A2D28"/>
    <w:rsid w:val="007A31DE"/>
    <w:rsid w:val="007C3E3F"/>
    <w:rsid w:val="007D1A75"/>
    <w:rsid w:val="007D493A"/>
    <w:rsid w:val="00807C35"/>
    <w:rsid w:val="0081122A"/>
    <w:rsid w:val="00817B34"/>
    <w:rsid w:val="00821478"/>
    <w:rsid w:val="0083217E"/>
    <w:rsid w:val="00856C35"/>
    <w:rsid w:val="00857591"/>
    <w:rsid w:val="008656EB"/>
    <w:rsid w:val="00870525"/>
    <w:rsid w:val="00874713"/>
    <w:rsid w:val="00876025"/>
    <w:rsid w:val="0087745E"/>
    <w:rsid w:val="008A0D49"/>
    <w:rsid w:val="008A14C8"/>
    <w:rsid w:val="008C4FAD"/>
    <w:rsid w:val="008D31AC"/>
    <w:rsid w:val="008F475A"/>
    <w:rsid w:val="009041C1"/>
    <w:rsid w:val="00906E2F"/>
    <w:rsid w:val="009164B3"/>
    <w:rsid w:val="009201AA"/>
    <w:rsid w:val="009376EF"/>
    <w:rsid w:val="00937725"/>
    <w:rsid w:val="00940082"/>
    <w:rsid w:val="00940E6D"/>
    <w:rsid w:val="0096327D"/>
    <w:rsid w:val="0096593A"/>
    <w:rsid w:val="0096781A"/>
    <w:rsid w:val="00967E2F"/>
    <w:rsid w:val="00972405"/>
    <w:rsid w:val="00974ACC"/>
    <w:rsid w:val="0099223D"/>
    <w:rsid w:val="009A6A81"/>
    <w:rsid w:val="009B19C4"/>
    <w:rsid w:val="009B3C65"/>
    <w:rsid w:val="009B7D48"/>
    <w:rsid w:val="009C308E"/>
    <w:rsid w:val="009C4944"/>
    <w:rsid w:val="009D63B7"/>
    <w:rsid w:val="009F2506"/>
    <w:rsid w:val="009F2A0E"/>
    <w:rsid w:val="009F66FD"/>
    <w:rsid w:val="00A03B5D"/>
    <w:rsid w:val="00A30E01"/>
    <w:rsid w:val="00A31787"/>
    <w:rsid w:val="00A3214B"/>
    <w:rsid w:val="00A410A5"/>
    <w:rsid w:val="00A430E2"/>
    <w:rsid w:val="00A57553"/>
    <w:rsid w:val="00A64634"/>
    <w:rsid w:val="00A7299A"/>
    <w:rsid w:val="00A7605B"/>
    <w:rsid w:val="00A84D13"/>
    <w:rsid w:val="00A91B6D"/>
    <w:rsid w:val="00A97034"/>
    <w:rsid w:val="00AA255B"/>
    <w:rsid w:val="00AB2A6B"/>
    <w:rsid w:val="00AC37FE"/>
    <w:rsid w:val="00AE1AA7"/>
    <w:rsid w:val="00B24C87"/>
    <w:rsid w:val="00B26043"/>
    <w:rsid w:val="00B27CC2"/>
    <w:rsid w:val="00B31AE1"/>
    <w:rsid w:val="00B33C11"/>
    <w:rsid w:val="00B44F5E"/>
    <w:rsid w:val="00B533B4"/>
    <w:rsid w:val="00B5770C"/>
    <w:rsid w:val="00B60796"/>
    <w:rsid w:val="00B71261"/>
    <w:rsid w:val="00B7492B"/>
    <w:rsid w:val="00B8582E"/>
    <w:rsid w:val="00B85976"/>
    <w:rsid w:val="00BF57F5"/>
    <w:rsid w:val="00C02C18"/>
    <w:rsid w:val="00C11880"/>
    <w:rsid w:val="00C158B9"/>
    <w:rsid w:val="00C22C09"/>
    <w:rsid w:val="00C462EA"/>
    <w:rsid w:val="00C55999"/>
    <w:rsid w:val="00C6444C"/>
    <w:rsid w:val="00C74975"/>
    <w:rsid w:val="00C8474D"/>
    <w:rsid w:val="00CA1064"/>
    <w:rsid w:val="00CD2807"/>
    <w:rsid w:val="00CE1890"/>
    <w:rsid w:val="00CE6240"/>
    <w:rsid w:val="00CF4F16"/>
    <w:rsid w:val="00CF5BBC"/>
    <w:rsid w:val="00D00ABA"/>
    <w:rsid w:val="00D05F7C"/>
    <w:rsid w:val="00D23A24"/>
    <w:rsid w:val="00D27452"/>
    <w:rsid w:val="00D34514"/>
    <w:rsid w:val="00D36BAB"/>
    <w:rsid w:val="00D37A22"/>
    <w:rsid w:val="00D410E4"/>
    <w:rsid w:val="00D51BD6"/>
    <w:rsid w:val="00D558C2"/>
    <w:rsid w:val="00D65377"/>
    <w:rsid w:val="00D7588F"/>
    <w:rsid w:val="00DA5C9E"/>
    <w:rsid w:val="00DB0E17"/>
    <w:rsid w:val="00DD280A"/>
    <w:rsid w:val="00DD39A8"/>
    <w:rsid w:val="00DE2A9E"/>
    <w:rsid w:val="00DF5F9A"/>
    <w:rsid w:val="00DF7592"/>
    <w:rsid w:val="00E02CAD"/>
    <w:rsid w:val="00E05794"/>
    <w:rsid w:val="00E06A08"/>
    <w:rsid w:val="00E3293A"/>
    <w:rsid w:val="00E35744"/>
    <w:rsid w:val="00E548B8"/>
    <w:rsid w:val="00E60049"/>
    <w:rsid w:val="00E842E6"/>
    <w:rsid w:val="00E84DB7"/>
    <w:rsid w:val="00E856B5"/>
    <w:rsid w:val="00E97343"/>
    <w:rsid w:val="00EA387F"/>
    <w:rsid w:val="00EB7AC4"/>
    <w:rsid w:val="00ED1A56"/>
    <w:rsid w:val="00EE2A47"/>
    <w:rsid w:val="00EE38A8"/>
    <w:rsid w:val="00EE66FC"/>
    <w:rsid w:val="00EF7065"/>
    <w:rsid w:val="00F047A2"/>
    <w:rsid w:val="00F05F02"/>
    <w:rsid w:val="00F207DC"/>
    <w:rsid w:val="00F21221"/>
    <w:rsid w:val="00F22064"/>
    <w:rsid w:val="00F227D1"/>
    <w:rsid w:val="00F24A11"/>
    <w:rsid w:val="00F25CDC"/>
    <w:rsid w:val="00F3663B"/>
    <w:rsid w:val="00F51A45"/>
    <w:rsid w:val="00F76E0A"/>
    <w:rsid w:val="00F77F41"/>
    <w:rsid w:val="00F839D6"/>
    <w:rsid w:val="00F92B8B"/>
    <w:rsid w:val="00F97EF9"/>
    <w:rsid w:val="00FA7014"/>
    <w:rsid w:val="00FC27BF"/>
    <w:rsid w:val="00FC4123"/>
    <w:rsid w:val="00FD2ECC"/>
    <w:rsid w:val="00FE33DA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9C3C1-6321-4ACB-8155-0755C1A3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734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973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973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97343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97343"/>
    <w:pPr>
      <w:keepNext/>
      <w:spacing w:after="0" w:line="240" w:lineRule="auto"/>
      <w:outlineLvl w:val="4"/>
    </w:pPr>
    <w:rPr>
      <w:rFonts w:ascii="Arial" w:eastAsia="Times New Roman" w:hAnsi="Arial" w:cs="Arial"/>
      <w:color w:val="FF00FF"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97343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97343"/>
    <w:pPr>
      <w:keepNext/>
      <w:spacing w:after="0" w:line="240" w:lineRule="auto"/>
      <w:outlineLvl w:val="6"/>
    </w:pPr>
    <w:rPr>
      <w:rFonts w:ascii="Arial" w:eastAsia="Times New Roman" w:hAnsi="Arial" w:cs="Arial"/>
      <w:color w:val="FF00FF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E32"/>
  </w:style>
  <w:style w:type="paragraph" w:styleId="Stopka">
    <w:name w:val="footer"/>
    <w:basedOn w:val="Normalny"/>
    <w:link w:val="StopkaZnak"/>
    <w:uiPriority w:val="99"/>
    <w:unhideWhenUsed/>
    <w:rsid w:val="001B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E32"/>
  </w:style>
  <w:style w:type="character" w:customStyle="1" w:styleId="Nagwek1Znak">
    <w:name w:val="Nagłówek 1 Znak"/>
    <w:basedOn w:val="Domylnaczcionkaakapitu"/>
    <w:link w:val="Nagwek1"/>
    <w:rsid w:val="00E9734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734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9734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9734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97343"/>
    <w:rPr>
      <w:rFonts w:ascii="Arial" w:eastAsia="Times New Roman" w:hAnsi="Arial" w:cs="Arial"/>
      <w:color w:val="FF00FF"/>
      <w:sz w:val="3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7343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7343"/>
    <w:rPr>
      <w:rFonts w:ascii="Arial" w:eastAsia="Times New Roman" w:hAnsi="Arial" w:cs="Arial"/>
      <w:color w:val="FF00FF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qFormat/>
    <w:rsid w:val="00E97343"/>
    <w:pPr>
      <w:spacing w:before="240"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E97343"/>
    <w:pPr>
      <w:tabs>
        <w:tab w:val="left" w:pos="720"/>
        <w:tab w:val="right" w:leader="dot" w:pos="8296"/>
      </w:tabs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E97343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Spistreci4">
    <w:name w:val="toc 4"/>
    <w:basedOn w:val="Normalny"/>
    <w:next w:val="Normalny"/>
    <w:autoRedefine/>
    <w:semiHidden/>
    <w:rsid w:val="00E973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semiHidden/>
    <w:rsid w:val="00E9734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semiHidden/>
    <w:rsid w:val="00E9734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semiHidden/>
    <w:rsid w:val="00E9734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semiHidden/>
    <w:rsid w:val="00E9734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semiHidden/>
    <w:rsid w:val="00E9734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97343"/>
    <w:rPr>
      <w:color w:val="0000FF"/>
      <w:u w:val="single"/>
    </w:rPr>
  </w:style>
  <w:style w:type="character" w:styleId="Numerstrony">
    <w:name w:val="page number"/>
    <w:basedOn w:val="Domylnaczcionkaakapitu"/>
    <w:rsid w:val="00E97343"/>
  </w:style>
  <w:style w:type="paragraph" w:styleId="Tekstpodstawowy">
    <w:name w:val="Body Text"/>
    <w:basedOn w:val="Normalny"/>
    <w:link w:val="TekstpodstawowyZnak"/>
    <w:rsid w:val="00E97343"/>
    <w:pPr>
      <w:spacing w:after="0" w:line="240" w:lineRule="auto"/>
      <w:jc w:val="both"/>
    </w:pPr>
    <w:rPr>
      <w:rFonts w:ascii="Arial" w:eastAsia="Times New Roman" w:hAnsi="Arial" w:cs="Arial"/>
      <w:color w:val="0000FF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7343"/>
    <w:rPr>
      <w:rFonts w:ascii="Arial" w:eastAsia="Times New Roman" w:hAnsi="Arial" w:cs="Arial"/>
      <w:color w:val="0000FF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97343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7343"/>
    <w:rPr>
      <w:rFonts w:ascii="Arial" w:eastAsia="Times New Roman" w:hAnsi="Arial" w:cs="Arial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973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97343"/>
    <w:rPr>
      <w:rFonts w:ascii="Arial" w:eastAsia="Times New Roman" w:hAnsi="Arial" w:cs="Arial"/>
      <w:b/>
      <w:bCs/>
      <w:color w:val="000000"/>
      <w:lang w:val="en-US" w:eastAsia="pl-PL"/>
    </w:rPr>
  </w:style>
  <w:style w:type="character" w:styleId="Odwoaniedokomentarza">
    <w:name w:val="annotation reference"/>
    <w:rsid w:val="00E9734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7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973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973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73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E9734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E9734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rsid w:val="00E97343"/>
  </w:style>
  <w:style w:type="character" w:customStyle="1" w:styleId="shorttext">
    <w:name w:val="short_text"/>
    <w:rsid w:val="00E97343"/>
  </w:style>
  <w:style w:type="character" w:styleId="UyteHipercze">
    <w:name w:val="FollowedHyperlink"/>
    <w:rsid w:val="00E97343"/>
    <w:rPr>
      <w:color w:val="800080"/>
      <w:u w:val="single"/>
    </w:rPr>
  </w:style>
  <w:style w:type="character" w:styleId="Pogrubienie">
    <w:name w:val="Strong"/>
    <w:uiPriority w:val="22"/>
    <w:qFormat/>
    <w:rsid w:val="00E97343"/>
    <w:rPr>
      <w:b/>
      <w:bCs/>
    </w:rPr>
  </w:style>
  <w:style w:type="paragraph" w:styleId="Poprawka">
    <w:name w:val="Revision"/>
    <w:hidden/>
    <w:uiPriority w:val="99"/>
    <w:semiHidden/>
    <w:rsid w:val="00E9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E97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973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E9734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97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73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97343"/>
    <w:rPr>
      <w:vertAlign w:val="superscript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734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PROCTabelaHead">
    <w:name w:val="PROC_Tabela_Head"/>
    <w:basedOn w:val="Normalny"/>
    <w:link w:val="PROCTabelaHeadChar"/>
    <w:qFormat/>
    <w:rsid w:val="00E97343"/>
    <w:pPr>
      <w:spacing w:after="0" w:line="264" w:lineRule="exact"/>
    </w:pPr>
    <w:rPr>
      <w:rFonts w:ascii="Tele-GroteskEEFet" w:eastAsia="Times New Roman" w:hAnsi="Tele-GroteskEEFet" w:cs="Times New Roman"/>
      <w:lang w:eastAsia="de-DE"/>
    </w:rPr>
  </w:style>
  <w:style w:type="character" w:customStyle="1" w:styleId="PROCTabelaHeadChar">
    <w:name w:val="PROC_Tabela_Head Char"/>
    <w:link w:val="PROCTabelaHead"/>
    <w:rsid w:val="00E97343"/>
    <w:rPr>
      <w:rFonts w:ascii="Tele-GroteskEEFet" w:eastAsia="Times New Roman" w:hAnsi="Tele-GroteskEEFet" w:cs="Times New Roman"/>
      <w:lang w:eastAsia="de-DE"/>
    </w:rPr>
  </w:style>
  <w:style w:type="paragraph" w:customStyle="1" w:styleId="PROCTabelaTresc">
    <w:name w:val="PROC_Tabela_Tresc"/>
    <w:basedOn w:val="Normalny"/>
    <w:link w:val="PROCTabelaTrescChar"/>
    <w:qFormat/>
    <w:rsid w:val="00E97343"/>
    <w:pPr>
      <w:spacing w:after="0" w:line="240" w:lineRule="auto"/>
    </w:pPr>
    <w:rPr>
      <w:rFonts w:ascii="Tele-GroteskEENor" w:eastAsia="Times New Roman" w:hAnsi="Tele-GroteskEENor" w:cs="Times New Roman"/>
      <w:lang w:eastAsia="pl-PL"/>
    </w:rPr>
  </w:style>
  <w:style w:type="character" w:customStyle="1" w:styleId="PROCTabelaTrescChar">
    <w:name w:val="PROC_Tabela_Tresc Char"/>
    <w:link w:val="PROCTabelaTresc"/>
    <w:rsid w:val="00E97343"/>
    <w:rPr>
      <w:rFonts w:ascii="Tele-GroteskEENor" w:eastAsia="Times New Roman" w:hAnsi="Tele-GroteskEENor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9734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rmalnyWebZnak">
    <w:name w:val="Normalny (Web) Znak"/>
    <w:link w:val="NormalnyWeb"/>
    <w:rsid w:val="00E9734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PROCEnSectionHEAD">
    <w:name w:val="PROC_EnSection_HEAD"/>
    <w:qFormat/>
    <w:rsid w:val="00E97343"/>
    <w:pPr>
      <w:numPr>
        <w:numId w:val="3"/>
      </w:numPr>
      <w:spacing w:after="0" w:line="240" w:lineRule="auto"/>
    </w:pPr>
    <w:rPr>
      <w:rFonts w:ascii="Tele-GroteskEENor" w:eastAsia="Times New Roman" w:hAnsi="Tele-GroteskEENor" w:cs="Arial"/>
      <w:color w:val="E20074"/>
      <w:sz w:val="28"/>
      <w:szCs w:val="24"/>
      <w:lang w:val="en-GB" w:eastAsia="pl-PL"/>
    </w:rPr>
  </w:style>
  <w:style w:type="character" w:customStyle="1" w:styleId="disabledtextbox">
    <w:name w:val="disabled_textbox"/>
    <w:rsid w:val="00E97343"/>
  </w:style>
  <w:style w:type="paragraph" w:styleId="Akapitzlist">
    <w:name w:val="List Paragraph"/>
    <w:basedOn w:val="Normalny"/>
    <w:uiPriority w:val="34"/>
    <w:qFormat/>
    <w:rsid w:val="00F77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.Zgloszenie@network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0446-0B99-4509-8419-5D817F75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3430</Words>
  <Characters>20582</Characters>
  <Application>Microsoft Office Word</Application>
  <DocSecurity>0</DocSecurity>
  <Lines>171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Polska Telefonia Cyfrowa Sp. z o.o.</Company>
  <LinksUpToDate>false</LinksUpToDate>
  <CharactersWithSpaces>23965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Ratyńska Izabela</dc:creator>
  <cp:lastModifiedBy>Milo Joanna</cp:lastModifiedBy>
  <cp:revision>3</cp:revision>
  <cp:lastPrinted>2012-06-22T10:45:00Z</cp:lastPrinted>
  <dcterms:created xsi:type="dcterms:W3CDTF">2018-07-20T10:32:00Z</dcterms:created>
  <dcterms:modified xsi:type="dcterms:W3CDTF">2018-07-20T10:33:00Z</dcterms:modified>
</cp:coreProperties>
</file>